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12" w:rsidRPr="00C746A8" w:rsidRDefault="00377612" w:rsidP="00377612">
      <w:pPr>
        <w:tabs>
          <w:tab w:val="left" w:pos="720"/>
        </w:tabs>
        <w:spacing w:after="120"/>
        <w:jc w:val="right"/>
        <w:rPr>
          <w:rFonts w:asciiTheme="minorHAnsi" w:hAnsiTheme="minorHAnsi"/>
          <w:color w:val="0077C9"/>
          <w:sz w:val="18"/>
          <w:szCs w:val="18"/>
        </w:rPr>
      </w:pPr>
      <w:r w:rsidRPr="00F7597A">
        <w:rPr>
          <w:noProof/>
          <w:color w:val="0077C8"/>
          <w:sz w:val="20"/>
        </w:rPr>
        <mc:AlternateContent>
          <mc:Choice Requires="wps">
            <w:drawing>
              <wp:anchor distT="0" distB="0" distL="114300" distR="114300" simplePos="0" relativeHeight="251660288" behindDoc="0" locked="0" layoutInCell="1" allowOverlap="1" wp14:anchorId="45C69002" wp14:editId="6D8F84F3">
                <wp:simplePos x="0" y="0"/>
                <wp:positionH relativeFrom="column">
                  <wp:posOffset>1181100</wp:posOffset>
                </wp:positionH>
                <wp:positionV relativeFrom="paragraph">
                  <wp:posOffset>190500</wp:posOffset>
                </wp:positionV>
                <wp:extent cx="48069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4806950" cy="12700"/>
                        </a:xfrm>
                        <a:prstGeom prst="line">
                          <a:avLst/>
                        </a:prstGeom>
                        <a:ln>
                          <a:solidFill>
                            <a:srgbClr val="0077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329CFBC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5pt" to="4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" strokecolor="#0077c8" strokeweight=".5pt">
                <v:stroke joinstyle="miter"/>
              </v:line>
            </w:pict>
          </mc:Fallback>
        </mc:AlternateContent>
      </w:r>
      <w:r w:rsidRPr="00431080">
        <w:rPr>
          <w:noProof/>
          <w:sz w:val="20"/>
        </w:rPr>
        <w:drawing>
          <wp:anchor distT="0" distB="0" distL="114300" distR="114300" simplePos="0" relativeHeight="251659264" behindDoc="0" locked="0" layoutInCell="1" allowOverlap="1" wp14:anchorId="35EC5185" wp14:editId="46001CE1">
            <wp:simplePos x="0" y="0"/>
            <wp:positionH relativeFrom="column">
              <wp:posOffset>1270</wp:posOffset>
            </wp:positionH>
            <wp:positionV relativeFrom="paragraph">
              <wp:posOffset>-532743</wp:posOffset>
            </wp:positionV>
            <wp:extent cx="1063774" cy="931653"/>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otomac-conserv-onwhit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774" cy="931653"/>
                    </a:xfrm>
                    <a:prstGeom prst="rect">
                      <a:avLst/>
                    </a:prstGeom>
                  </pic:spPr>
                </pic:pic>
              </a:graphicData>
            </a:graphic>
            <wp14:sizeRelH relativeFrom="margin">
              <wp14:pctWidth>0</wp14:pctWidth>
            </wp14:sizeRelH>
            <wp14:sizeRelV relativeFrom="margin">
              <wp14:pctHeight>0</wp14:pctHeight>
            </wp14:sizeRelV>
          </wp:anchor>
        </w:drawing>
      </w:r>
      <w:r w:rsidRPr="00431080">
        <w:rPr>
          <w:sz w:val="20"/>
        </w:rPr>
        <w:tab/>
      </w:r>
      <w:r w:rsidRPr="00431080">
        <w:rPr>
          <w:sz w:val="20"/>
        </w:rPr>
        <w:tab/>
      </w:r>
      <w:r w:rsidRPr="00431080">
        <w:rPr>
          <w:rFonts w:ascii="Helvetica" w:hAnsi="Helvetica"/>
          <w:color w:val="0060A8"/>
          <w:sz w:val="16"/>
          <w:szCs w:val="18"/>
        </w:rPr>
        <w:tab/>
      </w:r>
      <w:r w:rsidRPr="00C746A8">
        <w:rPr>
          <w:rFonts w:asciiTheme="minorHAnsi" w:hAnsiTheme="minorHAnsi"/>
          <w:color w:val="0077C8"/>
          <w:sz w:val="20"/>
          <w:szCs w:val="18"/>
        </w:rPr>
        <w:t xml:space="preserve">8403 Colesville Road, Suite </w:t>
      </w:r>
      <w:proofErr w:type="gramStart"/>
      <w:r w:rsidRPr="00C746A8">
        <w:rPr>
          <w:rFonts w:asciiTheme="minorHAnsi" w:hAnsiTheme="minorHAnsi"/>
          <w:color w:val="0077C8"/>
          <w:sz w:val="20"/>
          <w:szCs w:val="18"/>
        </w:rPr>
        <w:t>805  |</w:t>
      </w:r>
      <w:proofErr w:type="gramEnd"/>
      <w:r w:rsidRPr="00C746A8">
        <w:rPr>
          <w:rFonts w:asciiTheme="minorHAnsi" w:hAnsiTheme="minorHAnsi"/>
          <w:color w:val="0077C8"/>
          <w:sz w:val="20"/>
          <w:szCs w:val="18"/>
        </w:rPr>
        <w:t xml:space="preserve">  Silver Spring, MD 20910  |  301.608.1188</w:t>
      </w:r>
    </w:p>
    <w:p w:rsidR="00377612" w:rsidRPr="00094CE0" w:rsidRDefault="00377612" w:rsidP="00094CE0">
      <w:pPr>
        <w:spacing w:after="120"/>
        <w:jc w:val="right"/>
        <w:rPr>
          <w:rFonts w:asciiTheme="majorHAnsi" w:hAnsiTheme="majorHAnsi"/>
          <w:b/>
          <w:color w:val="84BD00"/>
        </w:rPr>
      </w:pPr>
      <w:r w:rsidRPr="00C746A8">
        <w:rPr>
          <w:rFonts w:asciiTheme="majorHAnsi" w:hAnsiTheme="majorHAnsi"/>
          <w:b/>
          <w:color w:val="84BD00"/>
        </w:rPr>
        <w:t>potomac.org</w:t>
      </w:r>
    </w:p>
    <w:tbl>
      <w:tblPr>
        <w:tblW w:w="4906" w:type="pct"/>
        <w:tblCellSpacing w:w="0" w:type="dxa"/>
        <w:tblCellMar>
          <w:top w:w="75" w:type="dxa"/>
          <w:left w:w="75" w:type="dxa"/>
          <w:bottom w:w="75" w:type="dxa"/>
          <w:right w:w="75" w:type="dxa"/>
        </w:tblCellMar>
        <w:tblLook w:val="04A0" w:firstRow="1" w:lastRow="0" w:firstColumn="1" w:lastColumn="0" w:noHBand="0" w:noVBand="1"/>
      </w:tblPr>
      <w:tblGrid>
        <w:gridCol w:w="9184"/>
      </w:tblGrid>
      <w:tr w:rsidR="00C746A8" w:rsidRPr="0000594F" w:rsidTr="00BB2343">
        <w:trPr>
          <w:trHeight w:val="1125"/>
          <w:tblCellSpacing w:w="0" w:type="dxa"/>
        </w:trPr>
        <w:tc>
          <w:tcPr>
            <w:tcW w:w="0" w:type="auto"/>
            <w:vAlign w:val="center"/>
            <w:hideMark/>
          </w:tcPr>
          <w:p w:rsidR="001127A9" w:rsidRPr="0000594F" w:rsidRDefault="001127A9" w:rsidP="001127A9">
            <w:pPr>
              <w:spacing w:after="90"/>
              <w:jc w:val="center"/>
              <w:rPr>
                <w:rFonts w:asciiTheme="minorHAnsi" w:hAnsiTheme="minorHAnsi"/>
                <w:b/>
                <w:bCs/>
                <w:color w:val="000000"/>
              </w:rPr>
            </w:pPr>
            <w:bookmarkStart w:id="0" w:name="_GoBack"/>
            <w:bookmarkEnd w:id="0"/>
            <w:r w:rsidRPr="0000594F">
              <w:rPr>
                <w:rFonts w:asciiTheme="minorHAnsi" w:hAnsiTheme="minorHAnsi"/>
                <w:b/>
                <w:bCs/>
                <w:color w:val="000000"/>
              </w:rPr>
              <w:t xml:space="preserve">Potomac River </w:t>
            </w:r>
            <w:r w:rsidR="00483308" w:rsidRPr="0000594F">
              <w:rPr>
                <w:rFonts w:asciiTheme="minorHAnsi" w:hAnsiTheme="minorHAnsi"/>
                <w:b/>
                <w:bCs/>
                <w:color w:val="000000"/>
              </w:rPr>
              <w:t>receives a</w:t>
            </w:r>
            <w:r w:rsidRPr="0000594F">
              <w:rPr>
                <w:rFonts w:asciiTheme="minorHAnsi" w:hAnsiTheme="minorHAnsi"/>
                <w:b/>
                <w:bCs/>
                <w:color w:val="000000"/>
              </w:rPr>
              <w:t xml:space="preserve"> grade </w:t>
            </w:r>
            <w:r w:rsidR="00483308" w:rsidRPr="0000594F">
              <w:rPr>
                <w:rFonts w:asciiTheme="minorHAnsi" w:hAnsiTheme="minorHAnsi"/>
                <w:b/>
                <w:bCs/>
                <w:color w:val="000000"/>
              </w:rPr>
              <w:t>of</w:t>
            </w:r>
            <w:r w:rsidR="00A30E0A" w:rsidRPr="0000594F">
              <w:rPr>
                <w:rFonts w:asciiTheme="minorHAnsi" w:hAnsiTheme="minorHAnsi"/>
                <w:b/>
                <w:bCs/>
                <w:color w:val="000000"/>
              </w:rPr>
              <w:t xml:space="preserve"> B-; </w:t>
            </w:r>
            <w:r w:rsidR="0030482E" w:rsidRPr="0000594F">
              <w:rPr>
                <w:rFonts w:asciiTheme="minorHAnsi" w:hAnsiTheme="minorHAnsi"/>
                <w:b/>
                <w:bCs/>
                <w:color w:val="000000"/>
              </w:rPr>
              <w:t>first time ever above C</w:t>
            </w:r>
          </w:p>
          <w:p w:rsidR="00C746A8" w:rsidRPr="0000594F" w:rsidRDefault="00C72EEB" w:rsidP="001127A9">
            <w:pPr>
              <w:spacing w:after="90"/>
              <w:jc w:val="center"/>
              <w:rPr>
                <w:rFonts w:asciiTheme="minorHAnsi" w:hAnsiTheme="minorHAnsi"/>
                <w:i/>
                <w:iCs/>
                <w:color w:val="000000"/>
              </w:rPr>
            </w:pPr>
            <w:r w:rsidRPr="0000594F">
              <w:rPr>
                <w:rFonts w:asciiTheme="minorHAnsi" w:hAnsiTheme="minorHAnsi"/>
                <w:i/>
                <w:iCs/>
                <w:color w:val="000000"/>
                <w:sz w:val="22"/>
                <w:szCs w:val="22"/>
              </w:rPr>
              <w:t>Potomac River Health Best in Decades</w:t>
            </w:r>
          </w:p>
        </w:tc>
      </w:tr>
    </w:tbl>
    <w:p w:rsidR="00483308" w:rsidRPr="0000594F" w:rsidRDefault="00C746A8" w:rsidP="00483308">
      <w:pPr>
        <w:pStyle w:val="BodyText"/>
        <w:rPr>
          <w:rFonts w:asciiTheme="minorHAnsi" w:hAnsiTheme="minorHAnsi"/>
          <w:sz w:val="22"/>
          <w:szCs w:val="22"/>
        </w:rPr>
      </w:pPr>
      <w:r w:rsidRPr="0000594F">
        <w:rPr>
          <w:rFonts w:asciiTheme="minorHAnsi" w:hAnsiTheme="minorHAnsi"/>
          <w:sz w:val="22"/>
          <w:szCs w:val="22"/>
        </w:rPr>
        <w:t xml:space="preserve">Today, Potomac Conservancy released its ninth </w:t>
      </w:r>
      <w:r w:rsidRPr="0000594F">
        <w:rPr>
          <w:rFonts w:asciiTheme="minorHAnsi" w:hAnsiTheme="minorHAnsi"/>
          <w:i/>
          <w:sz w:val="22"/>
          <w:szCs w:val="22"/>
        </w:rPr>
        <w:t>State of the Nation’s River</w:t>
      </w:r>
      <w:r w:rsidRPr="0000594F">
        <w:rPr>
          <w:rFonts w:asciiTheme="minorHAnsi" w:hAnsiTheme="minorHAnsi"/>
          <w:sz w:val="22"/>
          <w:szCs w:val="22"/>
        </w:rPr>
        <w:t xml:space="preserve"> </w:t>
      </w:r>
      <w:r w:rsidR="00B66EF4" w:rsidRPr="0000594F">
        <w:rPr>
          <w:rFonts w:asciiTheme="minorHAnsi" w:hAnsiTheme="minorHAnsi"/>
          <w:sz w:val="22"/>
          <w:szCs w:val="22"/>
        </w:rPr>
        <w:t xml:space="preserve">report </w:t>
      </w:r>
      <w:r w:rsidR="009B7351">
        <w:rPr>
          <w:rFonts w:asciiTheme="minorHAnsi" w:hAnsiTheme="minorHAnsi"/>
          <w:sz w:val="22"/>
          <w:szCs w:val="22"/>
        </w:rPr>
        <w:t xml:space="preserve">at </w:t>
      </w:r>
      <w:hyperlink r:id="rId6" w:history="1">
        <w:r w:rsidR="00B843AB" w:rsidRPr="00B843AB">
          <w:rPr>
            <w:rStyle w:val="Hyperlink"/>
            <w:rFonts w:asciiTheme="minorHAnsi" w:hAnsiTheme="minorHAnsi"/>
            <w:b/>
            <w:sz w:val="22"/>
            <w:szCs w:val="22"/>
          </w:rPr>
          <w:t>www.</w:t>
        </w:r>
        <w:r w:rsidR="009B7351" w:rsidRPr="00B843AB">
          <w:rPr>
            <w:rStyle w:val="Hyperlink"/>
            <w:rFonts w:asciiTheme="minorHAnsi" w:hAnsiTheme="minorHAnsi"/>
            <w:b/>
            <w:sz w:val="22"/>
            <w:szCs w:val="22"/>
          </w:rPr>
          <w:t>potomacreportcard.org</w:t>
        </w:r>
      </w:hyperlink>
      <w:r w:rsidRPr="0000594F">
        <w:rPr>
          <w:rFonts w:asciiTheme="minorHAnsi" w:hAnsiTheme="minorHAnsi"/>
          <w:sz w:val="22"/>
          <w:szCs w:val="22"/>
        </w:rPr>
        <w:t xml:space="preserve">. </w:t>
      </w:r>
      <w:r w:rsidR="00483308" w:rsidRPr="0000594F">
        <w:rPr>
          <w:rFonts w:asciiTheme="minorHAnsi" w:hAnsiTheme="minorHAnsi"/>
          <w:sz w:val="22"/>
          <w:szCs w:val="22"/>
        </w:rPr>
        <w:t>Using an established baseline and set of benchmar</w:t>
      </w:r>
      <w:r w:rsidR="009A03D1">
        <w:rPr>
          <w:rFonts w:asciiTheme="minorHAnsi" w:hAnsiTheme="minorHAnsi"/>
          <w:sz w:val="22"/>
          <w:szCs w:val="22"/>
        </w:rPr>
        <w:t>ks, Potomac Conservancy measured</w:t>
      </w:r>
      <w:r w:rsidR="00483308" w:rsidRPr="0000594F">
        <w:rPr>
          <w:rFonts w:asciiTheme="minorHAnsi" w:hAnsiTheme="minorHAnsi"/>
          <w:sz w:val="22"/>
          <w:szCs w:val="22"/>
        </w:rPr>
        <w:t xml:space="preserve"> progress to date and has upgraded the Potomac River to a B-. The grade is up from a C in 2013 and D </w:t>
      </w:r>
      <w:r w:rsidR="00E84F1E">
        <w:rPr>
          <w:rFonts w:asciiTheme="minorHAnsi" w:hAnsiTheme="minorHAnsi"/>
          <w:sz w:val="22"/>
          <w:szCs w:val="22"/>
        </w:rPr>
        <w:t xml:space="preserve">in </w:t>
      </w:r>
      <w:r w:rsidR="00483308" w:rsidRPr="0000594F">
        <w:rPr>
          <w:rFonts w:asciiTheme="minorHAnsi" w:hAnsiTheme="minorHAnsi"/>
          <w:sz w:val="22"/>
          <w:szCs w:val="22"/>
        </w:rPr>
        <w:t>2011.</w:t>
      </w:r>
    </w:p>
    <w:p w:rsidR="00483308" w:rsidRPr="0000594F" w:rsidRDefault="00483308" w:rsidP="00483308">
      <w:pPr>
        <w:pStyle w:val="BodyText"/>
        <w:rPr>
          <w:rFonts w:asciiTheme="minorHAnsi" w:hAnsiTheme="minorHAnsi"/>
          <w:sz w:val="22"/>
          <w:szCs w:val="22"/>
        </w:rPr>
      </w:pPr>
    </w:p>
    <w:p w:rsidR="00483308" w:rsidRPr="0000594F" w:rsidRDefault="00224B13" w:rsidP="00483308">
      <w:pPr>
        <w:pStyle w:val="BodyText"/>
        <w:rPr>
          <w:rFonts w:asciiTheme="minorHAnsi" w:hAnsiTheme="minorHAnsi"/>
          <w:b/>
          <w:sz w:val="22"/>
          <w:szCs w:val="22"/>
        </w:rPr>
      </w:pPr>
      <w:r w:rsidRPr="0000594F">
        <w:rPr>
          <w:rFonts w:asciiTheme="minorHAnsi" w:hAnsiTheme="minorHAnsi"/>
          <w:sz w:val="22"/>
          <w:szCs w:val="22"/>
        </w:rPr>
        <w:t xml:space="preserve">The Potomac River is on its way to recovery. </w:t>
      </w:r>
      <w:r w:rsidRPr="0000594F">
        <w:rPr>
          <w:rFonts w:asciiTheme="minorHAnsi" w:hAnsiTheme="minorHAnsi"/>
          <w:b/>
          <w:sz w:val="22"/>
          <w:szCs w:val="22"/>
        </w:rPr>
        <w:t xml:space="preserve">In fact, the Potomac is the </w:t>
      </w:r>
      <w:r w:rsidRPr="0000594F">
        <w:rPr>
          <w:rFonts w:asciiTheme="minorHAnsi" w:hAnsiTheme="minorHAnsi"/>
          <w:b/>
          <w:i/>
          <w:sz w:val="22"/>
          <w:szCs w:val="22"/>
        </w:rPr>
        <w:t xml:space="preserve">only </w:t>
      </w:r>
      <w:r w:rsidRPr="0000594F">
        <w:rPr>
          <w:rFonts w:asciiTheme="minorHAnsi" w:hAnsiTheme="minorHAnsi"/>
          <w:b/>
          <w:sz w:val="22"/>
          <w:szCs w:val="22"/>
        </w:rPr>
        <w:t>major Chesapeake Bay tributary to achieve short- and long-term nutrient reductions in its headwaters.</w:t>
      </w:r>
    </w:p>
    <w:p w:rsidR="00224B13" w:rsidRPr="0000594F" w:rsidRDefault="00224B13" w:rsidP="00483308">
      <w:pPr>
        <w:pStyle w:val="BodyText"/>
        <w:rPr>
          <w:rFonts w:asciiTheme="minorHAnsi" w:hAnsiTheme="minorHAnsi"/>
          <w:sz w:val="22"/>
          <w:szCs w:val="22"/>
        </w:rPr>
      </w:pPr>
    </w:p>
    <w:p w:rsidR="00224B13" w:rsidRPr="0000594F" w:rsidRDefault="00224B13" w:rsidP="00224B13">
      <w:pPr>
        <w:pStyle w:val="Default"/>
        <w:rPr>
          <w:rFonts w:asciiTheme="minorHAnsi" w:hAnsiTheme="minorHAnsi"/>
          <w:sz w:val="22"/>
          <w:szCs w:val="22"/>
        </w:rPr>
      </w:pPr>
      <w:r w:rsidRPr="0000594F">
        <w:rPr>
          <w:rFonts w:asciiTheme="minorHAnsi" w:hAnsiTheme="minorHAnsi"/>
          <w:sz w:val="22"/>
          <w:szCs w:val="22"/>
        </w:rPr>
        <w:t xml:space="preserve">“Our hometown river — </w:t>
      </w:r>
      <w:r w:rsidR="009A03D1">
        <w:rPr>
          <w:rFonts w:asciiTheme="minorHAnsi" w:hAnsiTheme="minorHAnsi"/>
          <w:sz w:val="22"/>
          <w:szCs w:val="22"/>
        </w:rPr>
        <w:t xml:space="preserve">the source of drinking water for nearly 5 million residents </w:t>
      </w:r>
      <w:r w:rsidRPr="0000594F">
        <w:rPr>
          <w:rFonts w:asciiTheme="minorHAnsi" w:hAnsiTheme="minorHAnsi"/>
          <w:sz w:val="22"/>
          <w:szCs w:val="22"/>
        </w:rPr>
        <w:t xml:space="preserve">— is worth saving. We’ve made tremendous progress towards achieving our goal of a fishable, swimmable Potomac by 2025. But the Potomac is not in the clear yet,” says Hedrick Belin, President of Potomac Conservancy.  </w:t>
      </w:r>
    </w:p>
    <w:p w:rsidR="00E84F1E" w:rsidRPr="0000594F" w:rsidRDefault="00E84F1E" w:rsidP="00483308">
      <w:pPr>
        <w:pStyle w:val="BodyText"/>
        <w:rPr>
          <w:rFonts w:asciiTheme="minorHAnsi" w:hAnsiTheme="minorHAnsi"/>
          <w:sz w:val="22"/>
          <w:szCs w:val="22"/>
        </w:rPr>
      </w:pPr>
    </w:p>
    <w:p w:rsidR="00483308" w:rsidRPr="00E84F1E" w:rsidRDefault="00483308" w:rsidP="00E84F1E">
      <w:pPr>
        <w:pStyle w:val="BodyText"/>
        <w:jc w:val="center"/>
        <w:rPr>
          <w:rFonts w:asciiTheme="minorHAnsi" w:hAnsiTheme="minorHAnsi"/>
          <w:b/>
          <w:sz w:val="22"/>
          <w:szCs w:val="22"/>
        </w:rPr>
      </w:pPr>
      <w:r w:rsidRPr="0000594F">
        <w:rPr>
          <w:rFonts w:asciiTheme="minorHAnsi" w:hAnsiTheme="minorHAnsi"/>
          <w:b/>
          <w:sz w:val="22"/>
          <w:szCs w:val="22"/>
        </w:rPr>
        <w:t>TOP TAKEAWAYS</w:t>
      </w:r>
    </w:p>
    <w:p w:rsidR="00483308" w:rsidRPr="0000594F" w:rsidRDefault="00224B13" w:rsidP="00C746A8">
      <w:pPr>
        <w:pStyle w:val="Default"/>
        <w:rPr>
          <w:rFonts w:asciiTheme="minorHAnsi" w:hAnsiTheme="minorHAnsi"/>
          <w:sz w:val="22"/>
          <w:szCs w:val="22"/>
        </w:rPr>
      </w:pPr>
      <w:r w:rsidRPr="0000594F">
        <w:rPr>
          <w:rFonts w:asciiTheme="minorHAnsi" w:hAnsiTheme="minorHAnsi"/>
          <w:sz w:val="22"/>
          <w:szCs w:val="22"/>
        </w:rPr>
        <w:t>POSITIVE TRENDS</w:t>
      </w:r>
      <w:r w:rsidR="00483308" w:rsidRPr="0000594F">
        <w:rPr>
          <w:rFonts w:asciiTheme="minorHAnsi" w:hAnsiTheme="minorHAnsi"/>
          <w:sz w:val="22"/>
          <w:szCs w:val="22"/>
        </w:rPr>
        <w:t>:</w:t>
      </w:r>
    </w:p>
    <w:p w:rsidR="00483308" w:rsidRPr="0000594F" w:rsidRDefault="00483308" w:rsidP="00224B13">
      <w:pPr>
        <w:pStyle w:val="Default"/>
        <w:numPr>
          <w:ilvl w:val="0"/>
          <w:numId w:val="4"/>
        </w:numPr>
        <w:rPr>
          <w:rFonts w:asciiTheme="minorHAnsi" w:hAnsiTheme="minorHAnsi"/>
          <w:sz w:val="22"/>
          <w:szCs w:val="22"/>
        </w:rPr>
      </w:pPr>
      <w:r w:rsidRPr="0000594F">
        <w:rPr>
          <w:rFonts w:asciiTheme="minorHAnsi" w:hAnsiTheme="minorHAnsi"/>
          <w:sz w:val="22"/>
          <w:szCs w:val="22"/>
        </w:rPr>
        <w:t>The top 3 pollutants in the Potomac – nitrogen, phosphorus, and sediment – are on the decline.</w:t>
      </w:r>
    </w:p>
    <w:p w:rsidR="00224B13" w:rsidRPr="0000594F" w:rsidRDefault="00224B13" w:rsidP="00224B13">
      <w:pPr>
        <w:pStyle w:val="Default"/>
        <w:numPr>
          <w:ilvl w:val="0"/>
          <w:numId w:val="4"/>
        </w:numPr>
        <w:rPr>
          <w:rFonts w:asciiTheme="minorHAnsi" w:hAnsiTheme="minorHAnsi"/>
          <w:sz w:val="22"/>
          <w:szCs w:val="22"/>
        </w:rPr>
      </w:pPr>
      <w:r w:rsidRPr="0000594F">
        <w:rPr>
          <w:rFonts w:asciiTheme="minorHAnsi" w:hAnsiTheme="minorHAnsi"/>
          <w:sz w:val="22"/>
          <w:szCs w:val="22"/>
        </w:rPr>
        <w:t>Shad, white perch, and other common game fish are making a comeback.</w:t>
      </w:r>
    </w:p>
    <w:p w:rsidR="00224B13" w:rsidRPr="0000594F" w:rsidRDefault="00224B13" w:rsidP="00224B13">
      <w:pPr>
        <w:pStyle w:val="Default"/>
        <w:numPr>
          <w:ilvl w:val="0"/>
          <w:numId w:val="4"/>
        </w:numPr>
        <w:rPr>
          <w:rFonts w:asciiTheme="minorHAnsi" w:hAnsiTheme="minorHAnsi"/>
          <w:sz w:val="22"/>
          <w:szCs w:val="22"/>
        </w:rPr>
      </w:pPr>
      <w:r w:rsidRPr="0000594F">
        <w:rPr>
          <w:rFonts w:asciiTheme="minorHAnsi" w:hAnsiTheme="minorHAnsi"/>
          <w:sz w:val="22"/>
          <w:szCs w:val="22"/>
        </w:rPr>
        <w:t>More people are experiencing the river through fishing, water access trails, and state parks.</w:t>
      </w:r>
    </w:p>
    <w:p w:rsidR="00224B13" w:rsidRPr="0000594F" w:rsidRDefault="00224B13" w:rsidP="00224B13">
      <w:pPr>
        <w:pStyle w:val="Default"/>
        <w:rPr>
          <w:rFonts w:asciiTheme="minorHAnsi" w:hAnsiTheme="minorHAnsi"/>
          <w:sz w:val="22"/>
          <w:szCs w:val="22"/>
        </w:rPr>
      </w:pPr>
    </w:p>
    <w:p w:rsidR="00224B13" w:rsidRPr="0000594F" w:rsidRDefault="00224B13" w:rsidP="00224B13">
      <w:pPr>
        <w:pStyle w:val="Default"/>
        <w:rPr>
          <w:rFonts w:asciiTheme="minorHAnsi" w:hAnsiTheme="minorHAnsi"/>
          <w:sz w:val="22"/>
          <w:szCs w:val="22"/>
        </w:rPr>
      </w:pPr>
      <w:r w:rsidRPr="0000594F">
        <w:rPr>
          <w:rFonts w:asciiTheme="minorHAnsi" w:hAnsiTheme="minorHAnsi"/>
          <w:sz w:val="22"/>
          <w:szCs w:val="22"/>
        </w:rPr>
        <w:t>CONCERNING TRENDS:</w:t>
      </w:r>
    </w:p>
    <w:p w:rsidR="00224B13" w:rsidRPr="0000594F" w:rsidRDefault="00224B13" w:rsidP="00224B13">
      <w:pPr>
        <w:pStyle w:val="Default"/>
        <w:numPr>
          <w:ilvl w:val="0"/>
          <w:numId w:val="5"/>
        </w:numPr>
        <w:rPr>
          <w:rFonts w:asciiTheme="minorHAnsi" w:hAnsiTheme="minorHAnsi"/>
          <w:sz w:val="22"/>
          <w:szCs w:val="22"/>
        </w:rPr>
      </w:pPr>
      <w:r w:rsidRPr="0000594F">
        <w:rPr>
          <w:rFonts w:asciiTheme="minorHAnsi" w:hAnsiTheme="minorHAnsi"/>
          <w:sz w:val="22"/>
          <w:szCs w:val="22"/>
        </w:rPr>
        <w:t>Polluted urban runoff is the only growing source of pollution to the Potomac and Chesapeake Bay.</w:t>
      </w:r>
    </w:p>
    <w:p w:rsidR="00224B13" w:rsidRPr="0000594F" w:rsidRDefault="00224B13" w:rsidP="00224B13">
      <w:pPr>
        <w:pStyle w:val="Default"/>
        <w:numPr>
          <w:ilvl w:val="0"/>
          <w:numId w:val="5"/>
        </w:numPr>
        <w:rPr>
          <w:rFonts w:asciiTheme="minorHAnsi" w:hAnsiTheme="minorHAnsi"/>
          <w:sz w:val="22"/>
          <w:szCs w:val="22"/>
        </w:rPr>
      </w:pPr>
      <w:r w:rsidRPr="0000594F">
        <w:rPr>
          <w:rFonts w:asciiTheme="minorHAnsi" w:hAnsiTheme="minorHAnsi"/>
          <w:sz w:val="22"/>
          <w:szCs w:val="22"/>
        </w:rPr>
        <w:t>Blue catfish and snakeheads are invading our waters, putting shad and other fish at risk.</w:t>
      </w:r>
    </w:p>
    <w:p w:rsidR="00224B13" w:rsidRPr="0000594F" w:rsidRDefault="00224B13" w:rsidP="00224B13">
      <w:pPr>
        <w:pStyle w:val="Default"/>
        <w:numPr>
          <w:ilvl w:val="0"/>
          <w:numId w:val="5"/>
        </w:numPr>
        <w:rPr>
          <w:rFonts w:asciiTheme="minorHAnsi" w:hAnsiTheme="minorHAnsi"/>
          <w:sz w:val="22"/>
          <w:szCs w:val="22"/>
        </w:rPr>
      </w:pPr>
      <w:r w:rsidRPr="0000594F">
        <w:rPr>
          <w:rFonts w:asciiTheme="minorHAnsi" w:hAnsiTheme="minorHAnsi"/>
          <w:sz w:val="22"/>
          <w:szCs w:val="22"/>
        </w:rPr>
        <w:t>Underwater grasses, habitat, and water clarity have been slow to recover.</w:t>
      </w:r>
    </w:p>
    <w:p w:rsidR="00C746A8" w:rsidRPr="0000594F" w:rsidRDefault="00C746A8" w:rsidP="00E84F1E">
      <w:pPr>
        <w:pStyle w:val="Default"/>
        <w:rPr>
          <w:rFonts w:asciiTheme="minorHAnsi" w:hAnsiTheme="minorHAnsi"/>
          <w:sz w:val="22"/>
          <w:szCs w:val="22"/>
        </w:rPr>
      </w:pPr>
    </w:p>
    <w:p w:rsidR="00C746A8" w:rsidRPr="0000594F" w:rsidRDefault="00EA3659" w:rsidP="00C746A8">
      <w:pPr>
        <w:pStyle w:val="BodyText"/>
        <w:rPr>
          <w:rFonts w:asciiTheme="minorHAnsi" w:eastAsiaTheme="minorHAnsi" w:hAnsiTheme="minorHAnsi" w:cs="Cambria"/>
          <w:color w:val="000000"/>
          <w:sz w:val="22"/>
          <w:szCs w:val="22"/>
        </w:rPr>
      </w:pPr>
      <w:r w:rsidRPr="0000594F">
        <w:rPr>
          <w:rFonts w:asciiTheme="minorHAnsi" w:eastAsiaTheme="minorHAnsi" w:hAnsiTheme="minorHAnsi" w:cs="Cambria"/>
          <w:b/>
          <w:i/>
          <w:color w:val="000000"/>
          <w:sz w:val="22"/>
          <w:szCs w:val="22"/>
        </w:rPr>
        <w:t xml:space="preserve">FISH: </w:t>
      </w:r>
      <w:r w:rsidR="00C746A8" w:rsidRPr="0000594F">
        <w:rPr>
          <w:rFonts w:asciiTheme="minorHAnsi" w:eastAsiaTheme="minorHAnsi" w:hAnsiTheme="minorHAnsi" w:cs="Cambria"/>
          <w:color w:val="000000"/>
          <w:sz w:val="22"/>
          <w:szCs w:val="22"/>
        </w:rPr>
        <w:t xml:space="preserve">According to the </w:t>
      </w:r>
      <w:r w:rsidR="008D7EA7" w:rsidRPr="0000594F">
        <w:rPr>
          <w:rFonts w:asciiTheme="minorHAnsi" w:eastAsiaTheme="minorHAnsi" w:hAnsiTheme="minorHAnsi" w:cs="Cambria"/>
          <w:color w:val="000000"/>
          <w:sz w:val="22"/>
          <w:szCs w:val="22"/>
        </w:rPr>
        <w:t>report</w:t>
      </w:r>
      <w:r w:rsidR="00C746A8" w:rsidRPr="0000594F">
        <w:rPr>
          <w:rFonts w:asciiTheme="minorHAnsi" w:eastAsiaTheme="minorHAnsi" w:hAnsiTheme="minorHAnsi" w:cs="Cambria"/>
          <w:color w:val="000000"/>
          <w:sz w:val="22"/>
          <w:szCs w:val="22"/>
        </w:rPr>
        <w:t xml:space="preserve">, </w:t>
      </w:r>
      <w:r w:rsidR="00C746A8" w:rsidRPr="0000594F">
        <w:rPr>
          <w:rFonts w:asciiTheme="minorHAnsi" w:eastAsiaTheme="minorHAnsi" w:hAnsiTheme="minorHAnsi" w:cs="Cambria"/>
          <w:b/>
          <w:color w:val="000000"/>
          <w:sz w:val="22"/>
          <w:szCs w:val="22"/>
        </w:rPr>
        <w:t>after decades of decline, the Potomac River is now healthy enough to support growing populations of common game fish</w:t>
      </w:r>
      <w:r w:rsidR="00C746A8" w:rsidRPr="0000594F">
        <w:rPr>
          <w:rFonts w:asciiTheme="minorHAnsi" w:eastAsiaTheme="minorHAnsi" w:hAnsiTheme="minorHAnsi" w:cs="Cambria"/>
          <w:color w:val="000000"/>
          <w:sz w:val="22"/>
          <w:szCs w:val="22"/>
        </w:rPr>
        <w:t xml:space="preserve">, including </w:t>
      </w:r>
      <w:r w:rsidR="008A61AD" w:rsidRPr="0000594F">
        <w:rPr>
          <w:rFonts w:asciiTheme="minorHAnsi" w:eastAsiaTheme="minorHAnsi" w:hAnsiTheme="minorHAnsi" w:cs="Cambria"/>
          <w:color w:val="000000"/>
          <w:sz w:val="22"/>
          <w:szCs w:val="22"/>
        </w:rPr>
        <w:t xml:space="preserve">American </w:t>
      </w:r>
      <w:r w:rsidR="00A532F2" w:rsidRPr="0000594F">
        <w:rPr>
          <w:rFonts w:asciiTheme="minorHAnsi" w:eastAsiaTheme="minorHAnsi" w:hAnsiTheme="minorHAnsi" w:cs="Cambria"/>
          <w:color w:val="000000"/>
          <w:sz w:val="22"/>
          <w:szCs w:val="22"/>
        </w:rPr>
        <w:t>shad and white perch, which was last graded a C, but</w:t>
      </w:r>
      <w:r w:rsidR="00094CE0" w:rsidRPr="0000594F">
        <w:rPr>
          <w:rFonts w:asciiTheme="minorHAnsi" w:eastAsiaTheme="minorHAnsi" w:hAnsiTheme="minorHAnsi" w:cs="Cambria"/>
          <w:color w:val="000000"/>
          <w:sz w:val="22"/>
          <w:szCs w:val="22"/>
        </w:rPr>
        <w:t xml:space="preserve"> merited an A in this report. </w:t>
      </w:r>
      <w:r w:rsidR="00C746A8" w:rsidRPr="0000594F">
        <w:rPr>
          <w:rFonts w:asciiTheme="minorHAnsi" w:eastAsiaTheme="minorHAnsi" w:hAnsiTheme="minorHAnsi" w:cs="Cambria"/>
          <w:color w:val="000000"/>
          <w:sz w:val="22"/>
          <w:szCs w:val="22"/>
        </w:rPr>
        <w:t>Since fish are impacted by so many environmen</w:t>
      </w:r>
      <w:r w:rsidR="00382339" w:rsidRPr="0000594F">
        <w:rPr>
          <w:rFonts w:asciiTheme="minorHAnsi" w:eastAsiaTheme="minorHAnsi" w:hAnsiTheme="minorHAnsi" w:cs="Cambria"/>
          <w:color w:val="000000"/>
          <w:sz w:val="22"/>
          <w:szCs w:val="22"/>
        </w:rPr>
        <w:t>tal factor</w:t>
      </w:r>
      <w:r w:rsidR="001A5E47" w:rsidRPr="0000594F">
        <w:rPr>
          <w:rFonts w:asciiTheme="minorHAnsi" w:eastAsiaTheme="minorHAnsi" w:hAnsiTheme="minorHAnsi" w:cs="Cambria"/>
          <w:color w:val="000000"/>
          <w:sz w:val="22"/>
          <w:szCs w:val="22"/>
        </w:rPr>
        <w:t>s, they are a key indicator of r</w:t>
      </w:r>
      <w:r w:rsidR="00382339" w:rsidRPr="0000594F">
        <w:rPr>
          <w:rFonts w:asciiTheme="minorHAnsi" w:eastAsiaTheme="minorHAnsi" w:hAnsiTheme="minorHAnsi" w:cs="Cambria"/>
          <w:color w:val="000000"/>
          <w:sz w:val="22"/>
          <w:szCs w:val="22"/>
        </w:rPr>
        <w:t>iver health</w:t>
      </w:r>
      <w:r w:rsidR="00C746A8" w:rsidRPr="0000594F">
        <w:rPr>
          <w:rFonts w:asciiTheme="minorHAnsi" w:eastAsiaTheme="minorHAnsi" w:hAnsiTheme="minorHAnsi" w:cs="Cambria"/>
          <w:color w:val="000000"/>
          <w:sz w:val="22"/>
          <w:szCs w:val="22"/>
        </w:rPr>
        <w:t xml:space="preserve">. </w:t>
      </w:r>
    </w:p>
    <w:p w:rsidR="00C746A8" w:rsidRPr="0000594F" w:rsidRDefault="00C746A8" w:rsidP="00C746A8">
      <w:pPr>
        <w:pStyle w:val="BodyText"/>
        <w:rPr>
          <w:rFonts w:asciiTheme="minorHAnsi" w:eastAsiaTheme="minorHAnsi" w:hAnsiTheme="minorHAnsi" w:cs="Cambria"/>
          <w:color w:val="000000"/>
          <w:sz w:val="22"/>
          <w:szCs w:val="22"/>
        </w:rPr>
      </w:pPr>
    </w:p>
    <w:p w:rsidR="00C746A8" w:rsidRDefault="00C746A8" w:rsidP="00C746A8">
      <w:pPr>
        <w:pStyle w:val="BodyText"/>
        <w:rPr>
          <w:rFonts w:asciiTheme="minorHAnsi" w:hAnsiTheme="minorHAnsi"/>
          <w:sz w:val="22"/>
          <w:szCs w:val="22"/>
        </w:rPr>
      </w:pPr>
      <w:r w:rsidRPr="0000594F">
        <w:rPr>
          <w:rFonts w:asciiTheme="minorHAnsi" w:hAnsiTheme="minorHAnsi"/>
          <w:sz w:val="22"/>
          <w:szCs w:val="22"/>
        </w:rPr>
        <w:t>“</w:t>
      </w:r>
      <w:r w:rsidR="00B7747E" w:rsidRPr="00B7747E">
        <w:rPr>
          <w:rFonts w:asciiTheme="minorHAnsi" w:hAnsiTheme="minorHAnsi"/>
          <w:sz w:val="22"/>
          <w:szCs w:val="22"/>
        </w:rPr>
        <w:t>Shad in the Potomac River had been on the decline for decades, but now their populations exce</w:t>
      </w:r>
      <w:r w:rsidR="00B7747E">
        <w:rPr>
          <w:rFonts w:asciiTheme="minorHAnsi" w:hAnsiTheme="minorHAnsi"/>
          <w:sz w:val="22"/>
          <w:szCs w:val="22"/>
        </w:rPr>
        <w:t xml:space="preserve">ed the federal restoration goal. </w:t>
      </w:r>
      <w:r w:rsidR="00310158">
        <w:rPr>
          <w:rFonts w:asciiTheme="minorHAnsi" w:hAnsiTheme="minorHAnsi"/>
          <w:sz w:val="22"/>
          <w:szCs w:val="22"/>
        </w:rPr>
        <w:t>S</w:t>
      </w:r>
      <w:r w:rsidR="00F54F7C" w:rsidRPr="00310158">
        <w:rPr>
          <w:rFonts w:asciiTheme="minorHAnsi" w:hAnsiTheme="minorHAnsi"/>
          <w:sz w:val="22"/>
          <w:szCs w:val="22"/>
        </w:rPr>
        <w:t>trong public involvement program</w:t>
      </w:r>
      <w:r w:rsidR="00310158">
        <w:rPr>
          <w:rFonts w:asciiTheme="minorHAnsi" w:hAnsiTheme="minorHAnsi"/>
          <w:sz w:val="22"/>
          <w:szCs w:val="22"/>
        </w:rPr>
        <w:t>s</w:t>
      </w:r>
      <w:r w:rsidR="00D118F3">
        <w:rPr>
          <w:rFonts w:asciiTheme="minorHAnsi" w:hAnsiTheme="minorHAnsi"/>
          <w:sz w:val="22"/>
          <w:szCs w:val="22"/>
        </w:rPr>
        <w:t>,</w:t>
      </w:r>
      <w:r w:rsidR="00F54F7C" w:rsidRPr="00310158">
        <w:rPr>
          <w:rFonts w:asciiTheme="minorHAnsi" w:hAnsiTheme="minorHAnsi"/>
          <w:sz w:val="22"/>
          <w:szCs w:val="22"/>
        </w:rPr>
        <w:t xml:space="preserve"> including dozens of Washington area schools where students hatched and released shad into the River</w:t>
      </w:r>
      <w:r w:rsidR="00D118F3">
        <w:rPr>
          <w:rFonts w:asciiTheme="minorHAnsi" w:hAnsiTheme="minorHAnsi"/>
          <w:sz w:val="22"/>
          <w:szCs w:val="22"/>
        </w:rPr>
        <w:t>,</w:t>
      </w:r>
      <w:r w:rsidR="00310158">
        <w:rPr>
          <w:rFonts w:asciiTheme="minorHAnsi" w:hAnsiTheme="minorHAnsi"/>
          <w:sz w:val="22"/>
          <w:szCs w:val="22"/>
        </w:rPr>
        <w:t xml:space="preserve"> contributed to the recovery</w:t>
      </w:r>
      <w:r w:rsidR="00F54F7C" w:rsidRPr="00310158">
        <w:rPr>
          <w:rFonts w:asciiTheme="minorHAnsi" w:hAnsiTheme="minorHAnsi"/>
          <w:sz w:val="22"/>
          <w:szCs w:val="22"/>
        </w:rPr>
        <w:t>.</w:t>
      </w:r>
      <w:r w:rsidR="008A61AD" w:rsidRPr="00310158">
        <w:rPr>
          <w:rFonts w:asciiTheme="minorHAnsi" w:hAnsiTheme="minorHAnsi"/>
          <w:sz w:val="22"/>
          <w:szCs w:val="22"/>
        </w:rPr>
        <w:t>”</w:t>
      </w:r>
      <w:r w:rsidRPr="0000594F">
        <w:rPr>
          <w:rFonts w:asciiTheme="minorHAnsi" w:hAnsiTheme="minorHAnsi"/>
          <w:sz w:val="22"/>
          <w:szCs w:val="22"/>
        </w:rPr>
        <w:t xml:space="preserve"> says Jim Cummins, Director, Living Resources at the Interstate Commission on the Potomac River Basin and </w:t>
      </w:r>
      <w:hyperlink r:id="rId7" w:history="1">
        <w:r w:rsidRPr="0000594F">
          <w:rPr>
            <w:rStyle w:val="Hyperlink"/>
            <w:rFonts w:asciiTheme="minorHAnsi" w:hAnsiTheme="minorHAnsi"/>
            <w:sz w:val="22"/>
            <w:szCs w:val="22"/>
          </w:rPr>
          <w:t>once referred to by</w:t>
        </w:r>
        <w:r w:rsidRPr="0000594F">
          <w:rPr>
            <w:rStyle w:val="Hyperlink"/>
            <w:rFonts w:asciiTheme="minorHAnsi" w:hAnsiTheme="minorHAnsi"/>
            <w:i/>
            <w:sz w:val="22"/>
            <w:szCs w:val="22"/>
          </w:rPr>
          <w:t xml:space="preserve"> Field &amp; Stream Magazine</w:t>
        </w:r>
        <w:r w:rsidRPr="0000594F">
          <w:rPr>
            <w:rStyle w:val="Hyperlink"/>
            <w:rFonts w:asciiTheme="minorHAnsi" w:hAnsiTheme="minorHAnsi"/>
            <w:sz w:val="22"/>
            <w:szCs w:val="22"/>
          </w:rPr>
          <w:t xml:space="preserve"> as the Shad Protector</w:t>
        </w:r>
      </w:hyperlink>
      <w:r w:rsidRPr="0000594F">
        <w:rPr>
          <w:rFonts w:asciiTheme="minorHAnsi" w:hAnsiTheme="minorHAnsi"/>
          <w:sz w:val="22"/>
          <w:szCs w:val="22"/>
        </w:rPr>
        <w:t xml:space="preserve"> in the </w:t>
      </w:r>
      <w:r w:rsidRPr="0000594F">
        <w:rPr>
          <w:rFonts w:asciiTheme="minorHAnsi" w:hAnsiTheme="minorHAnsi"/>
          <w:i/>
          <w:sz w:val="22"/>
          <w:szCs w:val="22"/>
        </w:rPr>
        <w:t>Conservation Hero Awards</w:t>
      </w:r>
      <w:r w:rsidRPr="00310158">
        <w:rPr>
          <w:rFonts w:asciiTheme="minorHAnsi" w:hAnsiTheme="minorHAnsi"/>
          <w:sz w:val="22"/>
          <w:szCs w:val="22"/>
        </w:rPr>
        <w:t>. “I am happy to see that</w:t>
      </w:r>
      <w:r w:rsidR="00310158">
        <w:rPr>
          <w:rFonts w:asciiTheme="minorHAnsi" w:hAnsiTheme="minorHAnsi"/>
          <w:sz w:val="22"/>
          <w:szCs w:val="22"/>
        </w:rPr>
        <w:t xml:space="preserve"> they are surging</w:t>
      </w:r>
      <w:r w:rsidR="004B50BB" w:rsidRPr="00310158">
        <w:rPr>
          <w:rFonts w:asciiTheme="minorHAnsi" w:hAnsiTheme="minorHAnsi"/>
          <w:sz w:val="22"/>
          <w:szCs w:val="22"/>
        </w:rPr>
        <w:t xml:space="preserve">. </w:t>
      </w:r>
      <w:r w:rsidR="00310158">
        <w:rPr>
          <w:rFonts w:asciiTheme="minorHAnsi" w:hAnsiTheme="minorHAnsi"/>
          <w:sz w:val="22"/>
          <w:szCs w:val="22"/>
        </w:rPr>
        <w:t>The shad species’ name, ‘sapidissima,’</w:t>
      </w:r>
      <w:r w:rsidR="004B50BB" w:rsidRPr="00310158">
        <w:rPr>
          <w:rFonts w:asciiTheme="minorHAnsi" w:hAnsiTheme="minorHAnsi"/>
          <w:sz w:val="22"/>
          <w:szCs w:val="22"/>
        </w:rPr>
        <w:t xml:space="preserve"> mean</w:t>
      </w:r>
      <w:r w:rsidR="00310158">
        <w:rPr>
          <w:rFonts w:asciiTheme="minorHAnsi" w:hAnsiTheme="minorHAnsi"/>
          <w:sz w:val="22"/>
          <w:szCs w:val="22"/>
        </w:rPr>
        <w:t>s</w:t>
      </w:r>
      <w:r w:rsidR="004B50BB" w:rsidRPr="00310158">
        <w:rPr>
          <w:rFonts w:asciiTheme="minorHAnsi" w:hAnsiTheme="minorHAnsi"/>
          <w:sz w:val="22"/>
          <w:szCs w:val="22"/>
        </w:rPr>
        <w:t xml:space="preserve"> delicious,”</w:t>
      </w:r>
      <w:r w:rsidR="00310158">
        <w:rPr>
          <w:rFonts w:asciiTheme="minorHAnsi" w:hAnsiTheme="minorHAnsi"/>
          <w:sz w:val="22"/>
          <w:szCs w:val="22"/>
        </w:rPr>
        <w:t xml:space="preserve"> so that is another reason to celebrate the recovery efforts</w:t>
      </w:r>
      <w:r w:rsidR="004B50BB" w:rsidRPr="00310158">
        <w:rPr>
          <w:rFonts w:asciiTheme="minorHAnsi" w:hAnsiTheme="minorHAnsi"/>
          <w:sz w:val="22"/>
          <w:szCs w:val="22"/>
        </w:rPr>
        <w:t>.”</w:t>
      </w:r>
      <w:r w:rsidR="004B50BB">
        <w:rPr>
          <w:rFonts w:asciiTheme="minorHAnsi" w:hAnsiTheme="minorHAnsi"/>
          <w:sz w:val="22"/>
          <w:szCs w:val="22"/>
        </w:rPr>
        <w:t xml:space="preserve">   </w:t>
      </w:r>
    </w:p>
    <w:p w:rsidR="009A03D1" w:rsidRDefault="009A03D1" w:rsidP="00C746A8">
      <w:pPr>
        <w:pStyle w:val="BodyText"/>
        <w:rPr>
          <w:rFonts w:asciiTheme="minorHAnsi" w:hAnsiTheme="minorHAnsi"/>
          <w:sz w:val="22"/>
          <w:szCs w:val="22"/>
        </w:rPr>
      </w:pPr>
    </w:p>
    <w:p w:rsidR="00D118F3" w:rsidRPr="0000594F" w:rsidRDefault="00D118F3" w:rsidP="00D118F3">
      <w:pPr>
        <w:pStyle w:val="BodyText"/>
        <w:rPr>
          <w:rFonts w:asciiTheme="minorHAnsi" w:hAnsiTheme="minorHAnsi"/>
          <w:sz w:val="22"/>
          <w:szCs w:val="22"/>
        </w:rPr>
      </w:pPr>
      <w:r w:rsidRPr="00F11719">
        <w:rPr>
          <w:rFonts w:asciiTheme="minorHAnsi" w:hAnsiTheme="minorHAnsi"/>
          <w:sz w:val="22"/>
          <w:szCs w:val="22"/>
        </w:rPr>
        <w:t xml:space="preserve">“While </w:t>
      </w:r>
      <w:r>
        <w:rPr>
          <w:rFonts w:asciiTheme="minorHAnsi" w:hAnsiTheme="minorHAnsi"/>
          <w:sz w:val="22"/>
          <w:szCs w:val="22"/>
        </w:rPr>
        <w:t>the</w:t>
      </w:r>
      <w:r w:rsidRPr="00F11719">
        <w:rPr>
          <w:rFonts w:asciiTheme="minorHAnsi" w:hAnsiTheme="minorHAnsi"/>
          <w:sz w:val="22"/>
          <w:szCs w:val="22"/>
        </w:rPr>
        <w:t xml:space="preserve"> smallmouth bass </w:t>
      </w:r>
      <w:r>
        <w:rPr>
          <w:rFonts w:asciiTheme="minorHAnsi" w:hAnsiTheme="minorHAnsi"/>
          <w:sz w:val="22"/>
          <w:szCs w:val="22"/>
        </w:rPr>
        <w:t xml:space="preserve">fishery is doing well, </w:t>
      </w:r>
      <w:r w:rsidRPr="00F11719">
        <w:rPr>
          <w:rFonts w:asciiTheme="minorHAnsi" w:hAnsiTheme="minorHAnsi"/>
          <w:sz w:val="22"/>
          <w:szCs w:val="22"/>
        </w:rPr>
        <w:t>risk</w:t>
      </w:r>
      <w:r>
        <w:rPr>
          <w:rFonts w:asciiTheme="minorHAnsi" w:hAnsiTheme="minorHAnsi"/>
          <w:sz w:val="22"/>
          <w:szCs w:val="22"/>
        </w:rPr>
        <w:t>s</w:t>
      </w:r>
      <w:r w:rsidRPr="00F11719">
        <w:rPr>
          <w:rFonts w:asciiTheme="minorHAnsi" w:hAnsiTheme="minorHAnsi"/>
          <w:sz w:val="22"/>
          <w:szCs w:val="22"/>
        </w:rPr>
        <w:t xml:space="preserve"> due to the influx of pollutants carried into our waterways</w:t>
      </w:r>
      <w:r>
        <w:rPr>
          <w:rFonts w:asciiTheme="minorHAnsi" w:hAnsiTheme="minorHAnsi"/>
          <w:sz w:val="22"/>
          <w:szCs w:val="22"/>
        </w:rPr>
        <w:t xml:space="preserve"> continue,</w:t>
      </w:r>
      <w:r w:rsidRPr="00F11719">
        <w:rPr>
          <w:rFonts w:asciiTheme="minorHAnsi" w:hAnsiTheme="minorHAnsi"/>
          <w:sz w:val="22"/>
          <w:szCs w:val="22"/>
        </w:rPr>
        <w:t>” says John Mullican, District Fishery Manager at the Maryland Department of Natural Resources. “</w:t>
      </w:r>
      <w:r>
        <w:rPr>
          <w:rFonts w:asciiTheme="minorHAnsi" w:hAnsiTheme="minorHAnsi"/>
          <w:sz w:val="22"/>
          <w:szCs w:val="22"/>
        </w:rPr>
        <w:t xml:space="preserve">Invasive species and intersex are potential threats to this popular resource and the </w:t>
      </w:r>
      <w:r>
        <w:rPr>
          <w:rFonts w:asciiTheme="minorHAnsi" w:hAnsiTheme="minorHAnsi"/>
          <w:sz w:val="22"/>
          <w:szCs w:val="22"/>
        </w:rPr>
        <w:lastRenderedPageBreak/>
        <w:t>Inland Fisheries Division is committed to working closely with other agencies to investigate and tackle these issues.”</w:t>
      </w:r>
    </w:p>
    <w:p w:rsidR="000E784D" w:rsidRPr="0000594F" w:rsidRDefault="000E784D" w:rsidP="00C746A8">
      <w:pPr>
        <w:pStyle w:val="BodyText"/>
        <w:rPr>
          <w:rFonts w:asciiTheme="minorHAnsi" w:hAnsiTheme="minorHAnsi"/>
          <w:sz w:val="22"/>
          <w:szCs w:val="22"/>
        </w:rPr>
      </w:pPr>
    </w:p>
    <w:p w:rsidR="000E784D" w:rsidRPr="0000594F" w:rsidRDefault="00EA3659" w:rsidP="00C746A8">
      <w:pPr>
        <w:pStyle w:val="BodyText"/>
        <w:rPr>
          <w:rFonts w:asciiTheme="minorHAnsi" w:hAnsiTheme="minorHAnsi"/>
          <w:sz w:val="22"/>
          <w:szCs w:val="22"/>
        </w:rPr>
      </w:pPr>
      <w:r w:rsidRPr="0000594F">
        <w:rPr>
          <w:rFonts w:asciiTheme="minorHAnsi" w:hAnsiTheme="minorHAnsi"/>
          <w:b/>
          <w:i/>
          <w:sz w:val="22"/>
          <w:szCs w:val="22"/>
        </w:rPr>
        <w:t>O</w:t>
      </w:r>
      <w:r w:rsidR="009A03D1">
        <w:rPr>
          <w:rFonts w:asciiTheme="minorHAnsi" w:hAnsiTheme="minorHAnsi"/>
          <w:b/>
          <w:i/>
          <w:sz w:val="22"/>
          <w:szCs w:val="22"/>
        </w:rPr>
        <w:t>UTDOOR RECREATION</w:t>
      </w:r>
      <w:r w:rsidRPr="0000594F">
        <w:rPr>
          <w:rFonts w:asciiTheme="minorHAnsi" w:hAnsiTheme="minorHAnsi"/>
          <w:b/>
          <w:i/>
          <w:sz w:val="22"/>
          <w:szCs w:val="22"/>
        </w:rPr>
        <w:t xml:space="preserve">: </w:t>
      </w:r>
      <w:r w:rsidR="000E784D" w:rsidRPr="0000594F">
        <w:rPr>
          <w:rFonts w:asciiTheme="minorHAnsi" w:hAnsiTheme="minorHAnsi"/>
          <w:sz w:val="22"/>
          <w:szCs w:val="22"/>
        </w:rPr>
        <w:t xml:space="preserve">Hiking trails, fishing spots and aquatic activities are just a few of the adventures available for people who want </w:t>
      </w:r>
      <w:r w:rsidR="007B7781" w:rsidRPr="0000594F">
        <w:rPr>
          <w:rFonts w:asciiTheme="minorHAnsi" w:hAnsiTheme="minorHAnsi"/>
          <w:sz w:val="22"/>
          <w:szCs w:val="22"/>
        </w:rPr>
        <w:t xml:space="preserve">to explore nature and history. </w:t>
      </w:r>
      <w:r w:rsidR="000E784D" w:rsidRPr="0000594F">
        <w:rPr>
          <w:rFonts w:asciiTheme="minorHAnsi" w:hAnsiTheme="minorHAnsi"/>
          <w:sz w:val="22"/>
          <w:szCs w:val="22"/>
        </w:rPr>
        <w:t xml:space="preserve">The report looks at how healthy lands and clean water </w:t>
      </w:r>
      <w:r w:rsidR="00373D5C" w:rsidRPr="0000594F">
        <w:rPr>
          <w:rFonts w:asciiTheme="minorHAnsi" w:hAnsiTheme="minorHAnsi"/>
          <w:sz w:val="22"/>
          <w:szCs w:val="22"/>
        </w:rPr>
        <w:t>contribute</w:t>
      </w:r>
      <w:r w:rsidR="00701691" w:rsidRPr="0000594F">
        <w:rPr>
          <w:rFonts w:asciiTheme="minorHAnsi" w:hAnsiTheme="minorHAnsi"/>
          <w:sz w:val="22"/>
          <w:szCs w:val="22"/>
        </w:rPr>
        <w:t xml:space="preserve"> to more </w:t>
      </w:r>
      <w:r w:rsidR="000E784D" w:rsidRPr="0000594F">
        <w:rPr>
          <w:rFonts w:asciiTheme="minorHAnsi" w:hAnsiTheme="minorHAnsi"/>
          <w:sz w:val="22"/>
          <w:szCs w:val="22"/>
        </w:rPr>
        <w:t>people enjoying the outdoors.</w:t>
      </w:r>
      <w:r w:rsidR="00C33DC1" w:rsidRPr="0000594F">
        <w:rPr>
          <w:rFonts w:asciiTheme="minorHAnsi" w:hAnsiTheme="minorHAnsi"/>
          <w:sz w:val="22"/>
          <w:szCs w:val="22"/>
        </w:rPr>
        <w:t xml:space="preserve"> </w:t>
      </w:r>
    </w:p>
    <w:p w:rsidR="00C746A8" w:rsidRPr="0000594F" w:rsidRDefault="00C746A8" w:rsidP="00C746A8">
      <w:pPr>
        <w:pStyle w:val="BodyText"/>
        <w:rPr>
          <w:rFonts w:asciiTheme="minorHAnsi" w:hAnsiTheme="minorHAnsi"/>
          <w:sz w:val="22"/>
          <w:szCs w:val="22"/>
        </w:rPr>
      </w:pPr>
    </w:p>
    <w:p w:rsidR="00D118F3" w:rsidRDefault="00D118F3" w:rsidP="00D118F3">
      <w:pPr>
        <w:pStyle w:val="BodyText"/>
        <w:rPr>
          <w:rFonts w:ascii="Calibri" w:hAnsi="Calibri"/>
          <w:sz w:val="22"/>
          <w:szCs w:val="22"/>
        </w:rPr>
      </w:pPr>
      <w:r>
        <w:rPr>
          <w:rFonts w:ascii="Calibri" w:hAnsi="Calibri"/>
          <w:sz w:val="22"/>
          <w:szCs w:val="22"/>
        </w:rPr>
        <w:t xml:space="preserve">“The connection between improved water quality and outdoor recreation is full circle. </w:t>
      </w:r>
      <w:r>
        <w:rPr>
          <w:rFonts w:ascii="Calibri" w:hAnsi="Calibri"/>
          <w:b/>
          <w:bCs/>
          <w:sz w:val="22"/>
          <w:szCs w:val="22"/>
        </w:rPr>
        <w:t>It’s pretty simple - when the river is healthier, more people want to recreate on and around it - hiking, paddling, cycling, camping, and other outdoor activities,</w:t>
      </w:r>
      <w:r>
        <w:rPr>
          <w:rFonts w:ascii="Calibri" w:hAnsi="Calibri"/>
          <w:sz w:val="22"/>
          <w:szCs w:val="22"/>
        </w:rPr>
        <w:t>” says Matt Liddle, Mid-Atlantic Manager, REI Outdoor Programs and Outreach. “As more people appreciate this community treasure, it turns into more investment in the river.”</w:t>
      </w:r>
    </w:p>
    <w:p w:rsidR="00741171" w:rsidRDefault="00741171" w:rsidP="00C746A8">
      <w:pPr>
        <w:pStyle w:val="BodyText"/>
        <w:rPr>
          <w:rFonts w:asciiTheme="minorHAnsi" w:hAnsiTheme="minorHAnsi"/>
          <w:sz w:val="22"/>
          <w:szCs w:val="22"/>
        </w:rPr>
      </w:pPr>
    </w:p>
    <w:p w:rsidR="00C746A8" w:rsidRPr="0000594F" w:rsidRDefault="00741171" w:rsidP="00C746A8">
      <w:pPr>
        <w:pStyle w:val="BodyText"/>
        <w:rPr>
          <w:rFonts w:asciiTheme="minorHAnsi" w:hAnsiTheme="minorHAnsi"/>
          <w:sz w:val="22"/>
          <w:szCs w:val="22"/>
        </w:rPr>
      </w:pPr>
      <w:r w:rsidRPr="00741171">
        <w:rPr>
          <w:rFonts w:asciiTheme="minorHAnsi" w:hAnsiTheme="minorHAnsi"/>
          <w:b/>
          <w:i/>
          <w:sz w:val="22"/>
          <w:szCs w:val="22"/>
        </w:rPr>
        <w:t>LOCAL</w:t>
      </w:r>
      <w:r w:rsidR="0000594F" w:rsidRPr="0000594F">
        <w:rPr>
          <w:rFonts w:asciiTheme="minorHAnsi" w:hAnsiTheme="minorHAnsi"/>
          <w:b/>
          <w:i/>
          <w:sz w:val="22"/>
          <w:szCs w:val="22"/>
        </w:rPr>
        <w:t xml:space="preserve"> CLEANUP PLAN</w:t>
      </w:r>
      <w:r w:rsidR="00852ADA">
        <w:rPr>
          <w:rFonts w:asciiTheme="minorHAnsi" w:hAnsiTheme="minorHAnsi"/>
          <w:b/>
          <w:i/>
          <w:sz w:val="22"/>
          <w:szCs w:val="22"/>
        </w:rPr>
        <w:t>S</w:t>
      </w:r>
      <w:r w:rsidR="0000594F" w:rsidRPr="0000594F">
        <w:rPr>
          <w:rFonts w:asciiTheme="minorHAnsi" w:hAnsiTheme="minorHAnsi"/>
          <w:b/>
          <w:i/>
          <w:sz w:val="22"/>
          <w:szCs w:val="22"/>
        </w:rPr>
        <w:t xml:space="preserve"> WORKING: </w:t>
      </w:r>
      <w:r w:rsidR="0000594F" w:rsidRPr="0000594F">
        <w:rPr>
          <w:rFonts w:asciiTheme="minorHAnsi" w:hAnsiTheme="minorHAnsi"/>
          <w:sz w:val="22"/>
          <w:szCs w:val="22"/>
        </w:rPr>
        <w:t>T</w:t>
      </w:r>
      <w:r w:rsidR="00C746A8" w:rsidRPr="0000594F">
        <w:rPr>
          <w:rFonts w:asciiTheme="minorHAnsi" w:hAnsiTheme="minorHAnsi"/>
          <w:sz w:val="22"/>
          <w:szCs w:val="22"/>
        </w:rPr>
        <w:t xml:space="preserve">he </w:t>
      </w:r>
      <w:r w:rsidR="005774AC" w:rsidRPr="0000594F">
        <w:rPr>
          <w:rFonts w:asciiTheme="minorHAnsi" w:hAnsiTheme="minorHAnsi"/>
          <w:sz w:val="22"/>
          <w:szCs w:val="22"/>
        </w:rPr>
        <w:t>r</w:t>
      </w:r>
      <w:r w:rsidR="00C746A8" w:rsidRPr="0000594F">
        <w:rPr>
          <w:rFonts w:asciiTheme="minorHAnsi" w:hAnsiTheme="minorHAnsi"/>
          <w:sz w:val="22"/>
          <w:szCs w:val="22"/>
        </w:rPr>
        <w:t>eport recognizes the EPA’s Chesapeake Bay cleanup plan and 2025 pollution reduction targets as key driver</w:t>
      </w:r>
      <w:r w:rsidR="005774AC" w:rsidRPr="0000594F">
        <w:rPr>
          <w:rFonts w:asciiTheme="minorHAnsi" w:hAnsiTheme="minorHAnsi"/>
          <w:sz w:val="22"/>
          <w:szCs w:val="22"/>
        </w:rPr>
        <w:t>s</w:t>
      </w:r>
      <w:r w:rsidR="00C746A8" w:rsidRPr="0000594F">
        <w:rPr>
          <w:rFonts w:asciiTheme="minorHAnsi" w:hAnsiTheme="minorHAnsi"/>
          <w:sz w:val="22"/>
          <w:szCs w:val="22"/>
        </w:rPr>
        <w:t xml:space="preserve"> for the advancement of clean water policies and</w:t>
      </w:r>
      <w:r w:rsidR="008A61AD" w:rsidRPr="0000594F">
        <w:rPr>
          <w:rFonts w:asciiTheme="minorHAnsi" w:hAnsiTheme="minorHAnsi"/>
          <w:sz w:val="22"/>
          <w:szCs w:val="22"/>
        </w:rPr>
        <w:t xml:space="preserve"> sustainable</w:t>
      </w:r>
      <w:r w:rsidR="00C746A8" w:rsidRPr="0000594F">
        <w:rPr>
          <w:rFonts w:asciiTheme="minorHAnsi" w:hAnsiTheme="minorHAnsi"/>
          <w:sz w:val="22"/>
          <w:szCs w:val="22"/>
        </w:rPr>
        <w:t xml:space="preserve"> land use practices. </w:t>
      </w:r>
    </w:p>
    <w:p w:rsidR="00C746A8" w:rsidRPr="0000594F" w:rsidRDefault="00C746A8" w:rsidP="00C746A8">
      <w:pPr>
        <w:pStyle w:val="BodyText"/>
        <w:rPr>
          <w:rFonts w:asciiTheme="minorHAnsi" w:hAnsiTheme="minorHAnsi"/>
          <w:sz w:val="22"/>
          <w:szCs w:val="22"/>
        </w:rPr>
      </w:pPr>
    </w:p>
    <w:p w:rsidR="005520F9" w:rsidRPr="00CE6548" w:rsidRDefault="005520F9" w:rsidP="005520F9">
      <w:pPr>
        <w:pStyle w:val="BodyText"/>
        <w:rPr>
          <w:rFonts w:asciiTheme="minorHAnsi" w:hAnsiTheme="minorHAnsi"/>
          <w:sz w:val="22"/>
          <w:szCs w:val="22"/>
        </w:rPr>
      </w:pPr>
      <w:r w:rsidRPr="00CE6548">
        <w:rPr>
          <w:rFonts w:asciiTheme="minorHAnsi" w:hAnsiTheme="minorHAnsi"/>
          <w:sz w:val="22"/>
          <w:szCs w:val="22"/>
        </w:rPr>
        <w:t xml:space="preserve">“Like the Chesapeake Bay Watershed Agreement, the </w:t>
      </w:r>
      <w:r>
        <w:rPr>
          <w:rFonts w:asciiTheme="minorHAnsi" w:hAnsiTheme="minorHAnsi"/>
          <w:sz w:val="22"/>
          <w:szCs w:val="22"/>
        </w:rPr>
        <w:t>r</w:t>
      </w:r>
      <w:r w:rsidRPr="00CE6548">
        <w:rPr>
          <w:rFonts w:asciiTheme="minorHAnsi" w:hAnsiTheme="minorHAnsi"/>
          <w:sz w:val="22"/>
          <w:szCs w:val="22"/>
        </w:rPr>
        <w:t>eport offers practical recommendations for improving the entire eco-system.” says Nicholas DiPasquale, Director of the Chesapeake Bay Program Office of the EPA. “</w:t>
      </w:r>
      <w:r>
        <w:rPr>
          <w:rFonts w:asciiTheme="minorHAnsi" w:hAnsiTheme="minorHAnsi"/>
          <w:sz w:val="22"/>
          <w:szCs w:val="22"/>
        </w:rPr>
        <w:t>S</w:t>
      </w:r>
      <w:r w:rsidRPr="00CE6548">
        <w:rPr>
          <w:rFonts w:asciiTheme="minorHAnsi" w:hAnsiTheme="minorHAnsi"/>
          <w:sz w:val="22"/>
          <w:szCs w:val="22"/>
        </w:rPr>
        <w:t>mart development along the Potomac River ultimately helps the Bay.</w:t>
      </w:r>
      <w:r>
        <w:rPr>
          <w:rFonts w:asciiTheme="minorHAnsi" w:hAnsiTheme="minorHAnsi"/>
          <w:sz w:val="22"/>
          <w:szCs w:val="22"/>
        </w:rPr>
        <w:t xml:space="preserve"> The combination of the strategic goals and best management practices of the Chesapeake Watershed Agreement and the progress seen in the report are clear contributions to the healthier grade.</w:t>
      </w:r>
      <w:r w:rsidRPr="00CE6548">
        <w:rPr>
          <w:rFonts w:asciiTheme="minorHAnsi" w:hAnsiTheme="minorHAnsi"/>
          <w:sz w:val="22"/>
          <w:szCs w:val="22"/>
        </w:rPr>
        <w:t>”</w:t>
      </w:r>
    </w:p>
    <w:p w:rsidR="00C33DC1" w:rsidRPr="0000594F" w:rsidRDefault="00C33DC1" w:rsidP="00C746A8">
      <w:pPr>
        <w:pStyle w:val="BodyText"/>
        <w:rPr>
          <w:rFonts w:asciiTheme="minorHAnsi" w:hAnsiTheme="minorHAnsi"/>
          <w:sz w:val="22"/>
          <w:szCs w:val="22"/>
        </w:rPr>
      </w:pPr>
    </w:p>
    <w:p w:rsidR="0030482E" w:rsidRPr="0000594F" w:rsidRDefault="00C746A8" w:rsidP="0030482E">
      <w:pPr>
        <w:pStyle w:val="CommentText"/>
        <w:rPr>
          <w:rFonts w:asciiTheme="minorHAnsi" w:hAnsiTheme="minorHAnsi"/>
          <w:sz w:val="22"/>
          <w:szCs w:val="22"/>
        </w:rPr>
      </w:pPr>
      <w:r w:rsidRPr="0000594F">
        <w:rPr>
          <w:rFonts w:asciiTheme="minorHAnsi" w:hAnsiTheme="minorHAnsi"/>
          <w:sz w:val="22"/>
          <w:szCs w:val="22"/>
        </w:rPr>
        <w:t xml:space="preserve">States </w:t>
      </w:r>
      <w:r w:rsidR="00741171">
        <w:rPr>
          <w:rFonts w:asciiTheme="minorHAnsi" w:hAnsiTheme="minorHAnsi"/>
          <w:sz w:val="22"/>
          <w:szCs w:val="22"/>
        </w:rPr>
        <w:t xml:space="preserve">and localities </w:t>
      </w:r>
      <w:r w:rsidRPr="0000594F">
        <w:rPr>
          <w:rFonts w:asciiTheme="minorHAnsi" w:hAnsiTheme="minorHAnsi"/>
          <w:sz w:val="22"/>
          <w:szCs w:val="22"/>
        </w:rPr>
        <w:t xml:space="preserve">have also been highly involved in ensuring a </w:t>
      </w:r>
      <w:r w:rsidR="008A61AD" w:rsidRPr="0000594F">
        <w:rPr>
          <w:rFonts w:asciiTheme="minorHAnsi" w:hAnsiTheme="minorHAnsi"/>
          <w:sz w:val="22"/>
          <w:szCs w:val="22"/>
        </w:rPr>
        <w:t>healthier</w:t>
      </w:r>
      <w:r w:rsidR="00A30E0A" w:rsidRPr="0000594F">
        <w:rPr>
          <w:rFonts w:asciiTheme="minorHAnsi" w:hAnsiTheme="minorHAnsi"/>
          <w:sz w:val="22"/>
          <w:szCs w:val="22"/>
        </w:rPr>
        <w:t xml:space="preserve"> </w:t>
      </w:r>
      <w:r w:rsidR="00A21D51">
        <w:rPr>
          <w:rFonts w:asciiTheme="minorHAnsi" w:hAnsiTheme="minorHAnsi"/>
          <w:sz w:val="22"/>
          <w:szCs w:val="22"/>
        </w:rPr>
        <w:t>r</w:t>
      </w:r>
      <w:r w:rsidR="00A30E0A" w:rsidRPr="0000594F">
        <w:rPr>
          <w:rFonts w:asciiTheme="minorHAnsi" w:hAnsiTheme="minorHAnsi"/>
          <w:sz w:val="22"/>
          <w:szCs w:val="22"/>
        </w:rPr>
        <w:t>iver.</w:t>
      </w:r>
      <w:r w:rsidR="00A532F2" w:rsidRPr="0000594F">
        <w:rPr>
          <w:rFonts w:asciiTheme="minorHAnsi" w:hAnsiTheme="minorHAnsi"/>
          <w:sz w:val="22"/>
          <w:szCs w:val="22"/>
        </w:rPr>
        <w:t xml:space="preserve"> Maryland and Virginia </w:t>
      </w:r>
      <w:r w:rsidRPr="0000594F">
        <w:rPr>
          <w:rFonts w:asciiTheme="minorHAnsi" w:hAnsiTheme="minorHAnsi"/>
          <w:sz w:val="22"/>
          <w:szCs w:val="22"/>
        </w:rPr>
        <w:t>b</w:t>
      </w:r>
      <w:r w:rsidR="00A532F2" w:rsidRPr="0000594F">
        <w:rPr>
          <w:rFonts w:asciiTheme="minorHAnsi" w:hAnsiTheme="minorHAnsi"/>
          <w:sz w:val="22"/>
          <w:szCs w:val="22"/>
        </w:rPr>
        <w:t>anned</w:t>
      </w:r>
      <w:r w:rsidRPr="0000594F">
        <w:rPr>
          <w:rFonts w:asciiTheme="minorHAnsi" w:hAnsiTheme="minorHAnsi"/>
          <w:sz w:val="22"/>
          <w:szCs w:val="22"/>
        </w:rPr>
        <w:t xml:space="preserve"> phosphorous in </w:t>
      </w:r>
      <w:r w:rsidR="00A532F2" w:rsidRPr="0000594F">
        <w:rPr>
          <w:rFonts w:asciiTheme="minorHAnsi" w:hAnsiTheme="minorHAnsi"/>
          <w:sz w:val="22"/>
          <w:szCs w:val="22"/>
        </w:rPr>
        <w:t xml:space="preserve">most </w:t>
      </w:r>
      <w:r w:rsidRPr="0000594F">
        <w:rPr>
          <w:rFonts w:asciiTheme="minorHAnsi" w:hAnsiTheme="minorHAnsi"/>
          <w:sz w:val="22"/>
          <w:szCs w:val="22"/>
        </w:rPr>
        <w:t xml:space="preserve">lawn fertilizers in the past few years. </w:t>
      </w:r>
      <w:r w:rsidR="0030482E" w:rsidRPr="0000594F">
        <w:rPr>
          <w:rFonts w:asciiTheme="minorHAnsi" w:hAnsiTheme="minorHAnsi"/>
          <w:sz w:val="22"/>
          <w:szCs w:val="22"/>
        </w:rPr>
        <w:t xml:space="preserve">Montgomery County, Prince George’s and Washington DC recently banned </w:t>
      </w:r>
      <w:r w:rsidR="00C33DC1" w:rsidRPr="0000594F">
        <w:rPr>
          <w:rFonts w:asciiTheme="minorHAnsi" w:hAnsiTheme="minorHAnsi"/>
          <w:sz w:val="22"/>
          <w:szCs w:val="22"/>
        </w:rPr>
        <w:t>Styrofoam</w:t>
      </w:r>
      <w:r w:rsidR="0030482E" w:rsidRPr="0000594F">
        <w:rPr>
          <w:rFonts w:asciiTheme="minorHAnsi" w:hAnsiTheme="minorHAnsi"/>
          <w:sz w:val="22"/>
          <w:szCs w:val="22"/>
        </w:rPr>
        <w:t>, making the Anacostia River one of the first Styrofoam free watersheds in the country.</w:t>
      </w:r>
    </w:p>
    <w:p w:rsidR="007B7781" w:rsidRPr="0000594F" w:rsidRDefault="007B7781" w:rsidP="00C33DC1">
      <w:pPr>
        <w:autoSpaceDE w:val="0"/>
        <w:autoSpaceDN w:val="0"/>
        <w:adjustRightInd w:val="0"/>
        <w:rPr>
          <w:rFonts w:asciiTheme="minorHAnsi" w:hAnsiTheme="minorHAnsi"/>
          <w:sz w:val="22"/>
          <w:szCs w:val="22"/>
        </w:rPr>
      </w:pPr>
    </w:p>
    <w:p w:rsidR="00094CE0" w:rsidRPr="0000594F" w:rsidRDefault="00395EAD" w:rsidP="00C33DC1">
      <w:pPr>
        <w:autoSpaceDE w:val="0"/>
        <w:autoSpaceDN w:val="0"/>
        <w:adjustRightInd w:val="0"/>
        <w:rPr>
          <w:rFonts w:asciiTheme="minorHAnsi" w:hAnsiTheme="minorHAnsi"/>
          <w:sz w:val="22"/>
          <w:szCs w:val="22"/>
        </w:rPr>
      </w:pPr>
      <w:r w:rsidRPr="00A300C9">
        <w:rPr>
          <w:rFonts w:asciiTheme="minorHAnsi" w:hAnsiTheme="minorHAnsi"/>
          <w:b/>
          <w:i/>
          <w:sz w:val="22"/>
          <w:szCs w:val="22"/>
        </w:rPr>
        <w:t>EMERGING THREAT:</w:t>
      </w:r>
      <w:r>
        <w:rPr>
          <w:rFonts w:asciiTheme="minorHAnsi" w:hAnsiTheme="minorHAnsi"/>
          <w:sz w:val="22"/>
          <w:szCs w:val="22"/>
        </w:rPr>
        <w:t xml:space="preserve"> </w:t>
      </w:r>
      <w:r w:rsidR="00C746A8" w:rsidRPr="0000594F">
        <w:rPr>
          <w:rFonts w:asciiTheme="minorHAnsi" w:hAnsiTheme="minorHAnsi"/>
          <w:sz w:val="22"/>
          <w:szCs w:val="22"/>
        </w:rPr>
        <w:t xml:space="preserve">The </w:t>
      </w:r>
      <w:r w:rsidR="00C47A4A" w:rsidRPr="0000594F">
        <w:rPr>
          <w:rFonts w:asciiTheme="minorHAnsi" w:hAnsiTheme="minorHAnsi"/>
          <w:sz w:val="22"/>
          <w:szCs w:val="22"/>
        </w:rPr>
        <w:t>r</w:t>
      </w:r>
      <w:r w:rsidR="00C746A8" w:rsidRPr="0000594F">
        <w:rPr>
          <w:rFonts w:asciiTheme="minorHAnsi" w:hAnsiTheme="minorHAnsi"/>
          <w:sz w:val="22"/>
          <w:szCs w:val="22"/>
        </w:rPr>
        <w:t xml:space="preserve">eport warns that despite meaningful progress, there are still major threats to the ecological health of the Potomac River. </w:t>
      </w:r>
      <w:r w:rsidR="00C746A8" w:rsidRPr="00A300C9">
        <w:rPr>
          <w:rFonts w:asciiTheme="minorHAnsi" w:hAnsiTheme="minorHAnsi"/>
          <w:b/>
          <w:sz w:val="22"/>
          <w:szCs w:val="22"/>
        </w:rPr>
        <w:t>Polluted urban runoff – the only growing source of pollution to the Potomac River and Chesapeake Bay – threatens to undo decades of restoration progress.</w:t>
      </w:r>
      <w:r w:rsidR="00C746A8" w:rsidRPr="0000594F">
        <w:rPr>
          <w:rFonts w:asciiTheme="minorHAnsi" w:hAnsiTheme="minorHAnsi"/>
          <w:sz w:val="22"/>
          <w:szCs w:val="22"/>
        </w:rPr>
        <w:t xml:space="preserve"> </w:t>
      </w:r>
      <w:r w:rsidR="007B7781" w:rsidRPr="0000594F">
        <w:rPr>
          <w:rFonts w:asciiTheme="minorHAnsi" w:hAnsiTheme="minorHAnsi"/>
          <w:sz w:val="22"/>
          <w:szCs w:val="22"/>
        </w:rPr>
        <w:t xml:space="preserve"> </w:t>
      </w:r>
      <w:r w:rsidR="00C746A8" w:rsidRPr="0000594F">
        <w:rPr>
          <w:rFonts w:asciiTheme="minorHAnsi" w:hAnsiTheme="minorHAnsi"/>
          <w:sz w:val="22"/>
          <w:szCs w:val="22"/>
        </w:rPr>
        <w:t xml:space="preserve">The </w:t>
      </w:r>
      <w:r w:rsidR="00C47A4A" w:rsidRPr="0000594F">
        <w:rPr>
          <w:rFonts w:asciiTheme="minorHAnsi" w:hAnsiTheme="minorHAnsi"/>
          <w:sz w:val="22"/>
          <w:szCs w:val="22"/>
        </w:rPr>
        <w:t>r</w:t>
      </w:r>
      <w:r w:rsidR="00C746A8" w:rsidRPr="0000594F">
        <w:rPr>
          <w:rFonts w:asciiTheme="minorHAnsi" w:hAnsiTheme="minorHAnsi"/>
          <w:sz w:val="22"/>
          <w:szCs w:val="22"/>
        </w:rPr>
        <w:t>eport recommends that we continue to follow river-friendly development plans in order to maintain the current progress</w:t>
      </w:r>
      <w:r w:rsidR="00094CE0" w:rsidRPr="0000594F">
        <w:rPr>
          <w:rFonts w:asciiTheme="minorHAnsi" w:hAnsiTheme="minorHAnsi"/>
          <w:sz w:val="22"/>
          <w:szCs w:val="22"/>
        </w:rPr>
        <w:t xml:space="preserve"> and address continued problem areas and threats</w:t>
      </w:r>
      <w:r w:rsidR="00C746A8" w:rsidRPr="0000594F">
        <w:rPr>
          <w:rFonts w:asciiTheme="minorHAnsi" w:hAnsiTheme="minorHAnsi"/>
          <w:sz w:val="22"/>
          <w:szCs w:val="22"/>
        </w:rPr>
        <w:t xml:space="preserve">. </w:t>
      </w:r>
    </w:p>
    <w:p w:rsidR="0030482E" w:rsidRPr="0000594F" w:rsidRDefault="0030482E" w:rsidP="0030482E">
      <w:pPr>
        <w:pStyle w:val="BodyText"/>
        <w:rPr>
          <w:rFonts w:asciiTheme="minorHAnsi" w:hAnsiTheme="minorHAnsi"/>
          <w:sz w:val="22"/>
          <w:szCs w:val="22"/>
        </w:rPr>
      </w:pPr>
    </w:p>
    <w:p w:rsidR="00C746A8" w:rsidRPr="0000594F" w:rsidRDefault="00C746A8" w:rsidP="00C746A8">
      <w:pPr>
        <w:pStyle w:val="BodyText"/>
        <w:rPr>
          <w:rFonts w:asciiTheme="minorHAnsi" w:hAnsiTheme="minorHAnsi"/>
          <w:sz w:val="22"/>
          <w:szCs w:val="22"/>
        </w:rPr>
      </w:pPr>
      <w:r w:rsidRPr="0000594F">
        <w:rPr>
          <w:rFonts w:asciiTheme="minorHAnsi" w:hAnsiTheme="minorHAnsi"/>
          <w:b/>
          <w:color w:val="0000FF"/>
          <w:sz w:val="22"/>
          <w:szCs w:val="22"/>
        </w:rPr>
        <w:t>NOTE TO EDITORS:</w:t>
      </w:r>
      <w:r w:rsidRPr="0000594F">
        <w:rPr>
          <w:rFonts w:asciiTheme="minorHAnsi" w:hAnsiTheme="minorHAnsi"/>
          <w:sz w:val="22"/>
          <w:szCs w:val="22"/>
        </w:rPr>
        <w:t xml:space="preserve"> Potomac Conservancy releases a </w:t>
      </w:r>
      <w:r w:rsidRPr="0000594F">
        <w:rPr>
          <w:rFonts w:asciiTheme="minorHAnsi" w:hAnsiTheme="minorHAnsi"/>
          <w:i/>
          <w:sz w:val="22"/>
          <w:szCs w:val="22"/>
        </w:rPr>
        <w:t>State of the Nation’s River</w:t>
      </w:r>
      <w:r w:rsidRPr="0000594F">
        <w:rPr>
          <w:rFonts w:asciiTheme="minorHAnsi" w:hAnsiTheme="minorHAnsi"/>
          <w:sz w:val="22"/>
          <w:szCs w:val="22"/>
        </w:rPr>
        <w:t xml:space="preserve"> Report and </w:t>
      </w:r>
      <w:r w:rsidR="006D4F24" w:rsidRPr="0000594F">
        <w:rPr>
          <w:rFonts w:asciiTheme="minorHAnsi" w:hAnsiTheme="minorHAnsi"/>
          <w:sz w:val="22"/>
          <w:szCs w:val="22"/>
        </w:rPr>
        <w:t>gives a grade</w:t>
      </w:r>
      <w:r w:rsidR="00B3039F" w:rsidRPr="0000594F">
        <w:rPr>
          <w:rFonts w:asciiTheme="minorHAnsi" w:hAnsiTheme="minorHAnsi"/>
          <w:sz w:val="22"/>
          <w:szCs w:val="22"/>
        </w:rPr>
        <w:t xml:space="preserve"> to the river</w:t>
      </w:r>
      <w:r w:rsidRPr="0000594F">
        <w:rPr>
          <w:rFonts w:asciiTheme="minorHAnsi" w:hAnsiTheme="minorHAnsi"/>
          <w:sz w:val="22"/>
          <w:szCs w:val="22"/>
        </w:rPr>
        <w:t xml:space="preserve"> biennially. The grade is up from a C in 2013 and D 2011.</w:t>
      </w:r>
    </w:p>
    <w:p w:rsidR="00C746A8" w:rsidRPr="0000594F" w:rsidRDefault="00C746A8" w:rsidP="00C746A8">
      <w:pPr>
        <w:rPr>
          <w:rFonts w:asciiTheme="minorHAnsi" w:hAnsiTheme="minorHAnsi"/>
          <w:sz w:val="22"/>
          <w:szCs w:val="22"/>
        </w:rPr>
      </w:pPr>
    </w:p>
    <w:p w:rsidR="00C746A8" w:rsidRPr="0000594F" w:rsidRDefault="00C746A8" w:rsidP="00C746A8">
      <w:pPr>
        <w:pStyle w:val="BodyText"/>
        <w:rPr>
          <w:rFonts w:asciiTheme="minorHAnsi" w:hAnsiTheme="minorHAnsi"/>
          <w:b/>
          <w:color w:val="0000FF"/>
          <w:sz w:val="22"/>
          <w:szCs w:val="22"/>
        </w:rPr>
      </w:pPr>
      <w:r w:rsidRPr="0000594F">
        <w:rPr>
          <w:rFonts w:asciiTheme="minorHAnsi" w:hAnsiTheme="minorHAnsi"/>
          <w:b/>
          <w:color w:val="0000FF"/>
          <w:sz w:val="22"/>
          <w:szCs w:val="22"/>
        </w:rPr>
        <w:t xml:space="preserve">BACKGROUND: </w:t>
      </w:r>
      <w:r w:rsidRPr="0000594F">
        <w:rPr>
          <w:rFonts w:asciiTheme="minorHAnsi" w:hAnsiTheme="minorHAnsi"/>
          <w:sz w:val="22"/>
          <w:szCs w:val="22"/>
        </w:rPr>
        <w:t>Potomac Conservancy is the region’s leading clean water advocate, working to ensure the Potomac River boasts clean water, healthy lands, and vibrant communities. Founded in 1993, the Conservancy fights for improved water quality in our “Nation’s River” through conservation and advocacy. Potomac Conservancy empowers individuals to take an action for clean water, building a local and vocal movement for clean streams, protected drinking water sources, and safe access to the river. For more information, visit</w:t>
      </w:r>
      <w:r w:rsidRPr="0000594F">
        <w:rPr>
          <w:rFonts w:asciiTheme="minorHAnsi" w:hAnsiTheme="minorHAnsi"/>
          <w:b/>
          <w:color w:val="0000FF"/>
          <w:sz w:val="22"/>
          <w:szCs w:val="22"/>
        </w:rPr>
        <w:t xml:space="preserve"> </w:t>
      </w:r>
      <w:hyperlink r:id="rId8" w:history="1">
        <w:r w:rsidRPr="0000594F">
          <w:rPr>
            <w:rStyle w:val="Hyperlink"/>
            <w:rFonts w:asciiTheme="minorHAnsi" w:hAnsiTheme="minorHAnsi"/>
            <w:b/>
            <w:sz w:val="22"/>
            <w:szCs w:val="22"/>
          </w:rPr>
          <w:t>www.potomac.org</w:t>
        </w:r>
      </w:hyperlink>
      <w:r w:rsidRPr="0000594F">
        <w:rPr>
          <w:rFonts w:asciiTheme="minorHAnsi" w:hAnsiTheme="minorHAnsi"/>
          <w:b/>
          <w:color w:val="0000FF"/>
          <w:sz w:val="22"/>
          <w:szCs w:val="22"/>
        </w:rPr>
        <w:t xml:space="preserve">. </w:t>
      </w:r>
    </w:p>
    <w:p w:rsidR="00C746A8" w:rsidRPr="0000594F" w:rsidRDefault="00C746A8" w:rsidP="00C746A8">
      <w:pPr>
        <w:pStyle w:val="BodyText"/>
        <w:rPr>
          <w:rFonts w:asciiTheme="minorHAnsi" w:hAnsiTheme="minorHAnsi"/>
          <w:b/>
          <w:color w:val="0000FF"/>
          <w:sz w:val="22"/>
          <w:szCs w:val="22"/>
        </w:rPr>
      </w:pPr>
    </w:p>
    <w:p w:rsidR="007B7781" w:rsidRPr="0000594F" w:rsidRDefault="00C746A8" w:rsidP="007B7781">
      <w:pPr>
        <w:pStyle w:val="BodyText"/>
        <w:rPr>
          <w:rFonts w:asciiTheme="minorHAnsi" w:hAnsiTheme="minorHAnsi"/>
          <w:sz w:val="22"/>
          <w:szCs w:val="22"/>
        </w:rPr>
      </w:pPr>
      <w:r w:rsidRPr="0000594F">
        <w:rPr>
          <w:rFonts w:asciiTheme="minorHAnsi" w:hAnsiTheme="minorHAnsi" w:cs="Arial"/>
          <w:sz w:val="22"/>
          <w:szCs w:val="22"/>
        </w:rPr>
        <w:br/>
      </w:r>
      <w:r w:rsidRPr="0000594F">
        <w:rPr>
          <w:rFonts w:asciiTheme="minorHAnsi" w:hAnsiTheme="minorHAnsi"/>
          <w:b/>
          <w:caps/>
          <w:color w:val="0000FF"/>
          <w:sz w:val="22"/>
          <w:szCs w:val="22"/>
        </w:rPr>
        <w:t>For more information and</w:t>
      </w:r>
      <w:r w:rsidR="00395EAD">
        <w:rPr>
          <w:rFonts w:asciiTheme="minorHAnsi" w:hAnsiTheme="minorHAnsi"/>
          <w:b/>
          <w:caps/>
          <w:color w:val="0000FF"/>
          <w:sz w:val="22"/>
          <w:szCs w:val="22"/>
        </w:rPr>
        <w:t xml:space="preserve"> to</w:t>
      </w:r>
      <w:r w:rsidRPr="0000594F">
        <w:rPr>
          <w:rFonts w:asciiTheme="minorHAnsi" w:hAnsiTheme="minorHAnsi"/>
          <w:b/>
          <w:caps/>
          <w:color w:val="0000FF"/>
          <w:sz w:val="22"/>
          <w:szCs w:val="22"/>
        </w:rPr>
        <w:t xml:space="preserve"> view Full Report</w:t>
      </w:r>
      <w:r w:rsidRPr="0000594F">
        <w:rPr>
          <w:rFonts w:asciiTheme="minorHAnsi" w:hAnsiTheme="minorHAnsi"/>
          <w:b/>
          <w:color w:val="0000FF"/>
          <w:sz w:val="22"/>
          <w:szCs w:val="22"/>
        </w:rPr>
        <w:t>,</w:t>
      </w:r>
      <w:r w:rsidRPr="0000594F">
        <w:rPr>
          <w:rFonts w:asciiTheme="minorHAnsi" w:hAnsiTheme="minorHAnsi"/>
          <w:sz w:val="22"/>
          <w:szCs w:val="22"/>
        </w:rPr>
        <w:t xml:space="preserve"> please visit </w:t>
      </w:r>
      <w:hyperlink r:id="rId9" w:history="1">
        <w:r w:rsidR="00B843AB" w:rsidRPr="00B843AB">
          <w:rPr>
            <w:rStyle w:val="Hyperlink"/>
            <w:rFonts w:asciiTheme="minorHAnsi" w:hAnsiTheme="minorHAnsi"/>
            <w:b/>
            <w:sz w:val="22"/>
            <w:szCs w:val="22"/>
          </w:rPr>
          <w:t>www.potomacreportcard.org</w:t>
        </w:r>
      </w:hyperlink>
      <w:r w:rsidRPr="0000594F">
        <w:rPr>
          <w:rFonts w:asciiTheme="minorHAnsi" w:hAnsiTheme="minorHAnsi"/>
          <w:sz w:val="22"/>
          <w:szCs w:val="22"/>
        </w:rPr>
        <w:t xml:space="preserve"> or contact Patricia Brooks at 202-351-1757.</w:t>
      </w:r>
    </w:p>
    <w:p w:rsidR="00802A8C" w:rsidRPr="0000594F" w:rsidRDefault="00C746A8" w:rsidP="007B7781">
      <w:pPr>
        <w:pStyle w:val="BodyText"/>
        <w:jc w:val="center"/>
        <w:rPr>
          <w:rFonts w:asciiTheme="minorHAnsi" w:hAnsiTheme="minorHAnsi"/>
          <w:sz w:val="22"/>
          <w:szCs w:val="22"/>
        </w:rPr>
      </w:pPr>
      <w:r w:rsidRPr="0000594F">
        <w:rPr>
          <w:rFonts w:asciiTheme="minorHAnsi" w:hAnsiTheme="minorHAnsi"/>
          <w:position w:val="8"/>
        </w:rPr>
        <w:t># # #</w:t>
      </w:r>
    </w:p>
    <w:sectPr w:rsidR="00802A8C" w:rsidRPr="0000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1847"/>
    <w:multiLevelType w:val="hybridMultilevel"/>
    <w:tmpl w:val="001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6BBD"/>
    <w:multiLevelType w:val="hybridMultilevel"/>
    <w:tmpl w:val="21A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F075D"/>
    <w:multiLevelType w:val="hybridMultilevel"/>
    <w:tmpl w:val="A4EEEAB8"/>
    <w:lvl w:ilvl="0" w:tplc="56D23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C0606"/>
    <w:multiLevelType w:val="hybridMultilevel"/>
    <w:tmpl w:val="AB3A42E4"/>
    <w:lvl w:ilvl="0" w:tplc="F10AC12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6248F"/>
    <w:multiLevelType w:val="hybridMultilevel"/>
    <w:tmpl w:val="5948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9545E"/>
    <w:multiLevelType w:val="hybridMultilevel"/>
    <w:tmpl w:val="594C5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12"/>
    <w:rsid w:val="0000594F"/>
    <w:rsid w:val="00094CE0"/>
    <w:rsid w:val="000E784D"/>
    <w:rsid w:val="001127A9"/>
    <w:rsid w:val="001720D3"/>
    <w:rsid w:val="001779DB"/>
    <w:rsid w:val="001A5E47"/>
    <w:rsid w:val="001B2CCF"/>
    <w:rsid w:val="001B4CBE"/>
    <w:rsid w:val="00224B13"/>
    <w:rsid w:val="00227EE8"/>
    <w:rsid w:val="002E734F"/>
    <w:rsid w:val="0030482E"/>
    <w:rsid w:val="00310158"/>
    <w:rsid w:val="00373D5C"/>
    <w:rsid w:val="00377612"/>
    <w:rsid w:val="00382339"/>
    <w:rsid w:val="00395EAD"/>
    <w:rsid w:val="00431B16"/>
    <w:rsid w:val="00483308"/>
    <w:rsid w:val="004B50BB"/>
    <w:rsid w:val="005230ED"/>
    <w:rsid w:val="00542780"/>
    <w:rsid w:val="005520F9"/>
    <w:rsid w:val="00573A50"/>
    <w:rsid w:val="005774AC"/>
    <w:rsid w:val="006D4F24"/>
    <w:rsid w:val="00701691"/>
    <w:rsid w:val="00741171"/>
    <w:rsid w:val="007551C9"/>
    <w:rsid w:val="007B2EBC"/>
    <w:rsid w:val="007B7781"/>
    <w:rsid w:val="007E729C"/>
    <w:rsid w:val="00802A8C"/>
    <w:rsid w:val="008056B3"/>
    <w:rsid w:val="00807CD5"/>
    <w:rsid w:val="008347F3"/>
    <w:rsid w:val="00852ADA"/>
    <w:rsid w:val="008809DB"/>
    <w:rsid w:val="008A61AD"/>
    <w:rsid w:val="008B5CCE"/>
    <w:rsid w:val="008D7EA7"/>
    <w:rsid w:val="008F64B5"/>
    <w:rsid w:val="00900D37"/>
    <w:rsid w:val="00972AC7"/>
    <w:rsid w:val="00975433"/>
    <w:rsid w:val="009A03D1"/>
    <w:rsid w:val="009A07D5"/>
    <w:rsid w:val="009B7351"/>
    <w:rsid w:val="009C3E33"/>
    <w:rsid w:val="00A21D51"/>
    <w:rsid w:val="00A300C9"/>
    <w:rsid w:val="00A30E0A"/>
    <w:rsid w:val="00A532F2"/>
    <w:rsid w:val="00AB7412"/>
    <w:rsid w:val="00AF5720"/>
    <w:rsid w:val="00B12D00"/>
    <w:rsid w:val="00B3039F"/>
    <w:rsid w:val="00B616E1"/>
    <w:rsid w:val="00B66EF4"/>
    <w:rsid w:val="00B7747E"/>
    <w:rsid w:val="00B843AB"/>
    <w:rsid w:val="00BC26D7"/>
    <w:rsid w:val="00C22C0E"/>
    <w:rsid w:val="00C33DC1"/>
    <w:rsid w:val="00C47A4A"/>
    <w:rsid w:val="00C72EEB"/>
    <w:rsid w:val="00C746A8"/>
    <w:rsid w:val="00C803BE"/>
    <w:rsid w:val="00CE6548"/>
    <w:rsid w:val="00D118F3"/>
    <w:rsid w:val="00D90597"/>
    <w:rsid w:val="00E07C5E"/>
    <w:rsid w:val="00E16B44"/>
    <w:rsid w:val="00E84F1E"/>
    <w:rsid w:val="00EA3659"/>
    <w:rsid w:val="00EF49EF"/>
    <w:rsid w:val="00F11719"/>
    <w:rsid w:val="00F5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625C1-C075-4022-B26E-619D079C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46A8"/>
    <w:rPr>
      <w:color w:val="000080"/>
      <w:u w:val="single"/>
    </w:rPr>
  </w:style>
  <w:style w:type="paragraph" w:styleId="BodyText">
    <w:name w:val="Body Text"/>
    <w:basedOn w:val="Normal"/>
    <w:link w:val="BodyTextChar"/>
    <w:rsid w:val="00C746A8"/>
    <w:pPr>
      <w:widowControl w:val="0"/>
      <w:suppressAutoHyphens/>
    </w:pPr>
    <w:rPr>
      <w:szCs w:val="24"/>
    </w:rPr>
  </w:style>
  <w:style w:type="character" w:customStyle="1" w:styleId="BodyTextChar">
    <w:name w:val="Body Text Char"/>
    <w:basedOn w:val="DefaultParagraphFont"/>
    <w:link w:val="BodyText"/>
    <w:rsid w:val="00C746A8"/>
    <w:rPr>
      <w:rFonts w:ascii="Times New Roman" w:eastAsia="Times New Roman" w:hAnsi="Times New Roman" w:cs="Times New Roman"/>
      <w:sz w:val="24"/>
      <w:szCs w:val="24"/>
    </w:rPr>
  </w:style>
  <w:style w:type="paragraph" w:customStyle="1" w:styleId="Default">
    <w:name w:val="Default"/>
    <w:rsid w:val="00C746A8"/>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F5720"/>
    <w:rPr>
      <w:sz w:val="16"/>
      <w:szCs w:val="16"/>
    </w:rPr>
  </w:style>
  <w:style w:type="paragraph" w:styleId="CommentText">
    <w:name w:val="annotation text"/>
    <w:basedOn w:val="Normal"/>
    <w:link w:val="CommentTextChar"/>
    <w:uiPriority w:val="99"/>
    <w:unhideWhenUsed/>
    <w:rsid w:val="00AF5720"/>
    <w:rPr>
      <w:sz w:val="20"/>
    </w:rPr>
  </w:style>
  <w:style w:type="character" w:customStyle="1" w:styleId="CommentTextChar">
    <w:name w:val="Comment Text Char"/>
    <w:basedOn w:val="DefaultParagraphFont"/>
    <w:link w:val="CommentText"/>
    <w:uiPriority w:val="99"/>
    <w:rsid w:val="00AF57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720"/>
    <w:rPr>
      <w:b/>
      <w:bCs/>
    </w:rPr>
  </w:style>
  <w:style w:type="character" w:customStyle="1" w:styleId="CommentSubjectChar">
    <w:name w:val="Comment Subject Char"/>
    <w:basedOn w:val="CommentTextChar"/>
    <w:link w:val="CommentSubject"/>
    <w:uiPriority w:val="99"/>
    <w:semiHidden/>
    <w:rsid w:val="00AF57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5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161">
      <w:bodyDiv w:val="1"/>
      <w:marLeft w:val="0"/>
      <w:marRight w:val="0"/>
      <w:marTop w:val="0"/>
      <w:marBottom w:val="0"/>
      <w:divBdr>
        <w:top w:val="none" w:sz="0" w:space="0" w:color="auto"/>
        <w:left w:val="none" w:sz="0" w:space="0" w:color="auto"/>
        <w:bottom w:val="none" w:sz="0" w:space="0" w:color="auto"/>
        <w:right w:val="none" w:sz="0" w:space="0" w:color="auto"/>
      </w:divBdr>
    </w:div>
    <w:div w:id="1892493276">
      <w:bodyDiv w:val="1"/>
      <w:marLeft w:val="0"/>
      <w:marRight w:val="0"/>
      <w:marTop w:val="0"/>
      <w:marBottom w:val="0"/>
      <w:divBdr>
        <w:top w:val="none" w:sz="0" w:space="0" w:color="auto"/>
        <w:left w:val="none" w:sz="0" w:space="0" w:color="auto"/>
        <w:bottom w:val="none" w:sz="0" w:space="0" w:color="auto"/>
        <w:right w:val="none" w:sz="0" w:space="0" w:color="auto"/>
      </w:divBdr>
    </w:div>
    <w:div w:id="2077821303">
      <w:bodyDiv w:val="1"/>
      <w:marLeft w:val="0"/>
      <w:marRight w:val="0"/>
      <w:marTop w:val="0"/>
      <w:marBottom w:val="0"/>
      <w:divBdr>
        <w:top w:val="none" w:sz="0" w:space="0" w:color="auto"/>
        <w:left w:val="none" w:sz="0" w:space="0" w:color="auto"/>
        <w:bottom w:val="none" w:sz="0" w:space="0" w:color="auto"/>
        <w:right w:val="none" w:sz="0" w:space="0" w:color="auto"/>
      </w:divBdr>
      <w:divsChild>
        <w:div w:id="92700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omac.org" TargetMode="External"/><Relationship Id="rId3" Type="http://schemas.openxmlformats.org/officeDocument/2006/relationships/settings" Target="settings.xml"/><Relationship Id="rId7" Type="http://schemas.openxmlformats.org/officeDocument/2006/relationships/hyperlink" Target="http://www.fieldandstream.com/heroes/conservation/finalists/jim-cumm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omacreportcar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potomacreportc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Luib</dc:creator>
  <cp:keywords/>
  <dc:description/>
  <cp:lastModifiedBy>Alicia</cp:lastModifiedBy>
  <cp:revision>8</cp:revision>
  <cp:lastPrinted>2016-03-29T16:10:00Z</cp:lastPrinted>
  <dcterms:created xsi:type="dcterms:W3CDTF">2016-03-29T16:08:00Z</dcterms:created>
  <dcterms:modified xsi:type="dcterms:W3CDTF">2016-03-30T00:30:00Z</dcterms:modified>
</cp:coreProperties>
</file>